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3812E" w14:textId="134E5B5E" w:rsidR="00F95C5A" w:rsidRDefault="00F95C5A" w:rsidP="00F95C5A">
      <w:pPr>
        <w:spacing w:after="0"/>
        <w:jc w:val="right"/>
        <w:rPr>
          <w:rFonts w:ascii="Trebuchet MS" w:hAnsi="Trebuchet MS"/>
          <w:b/>
          <w:bCs/>
          <w:color w:val="auto"/>
        </w:rPr>
      </w:pPr>
      <w:bookmarkStart w:id="0" w:name="_Hlk73019222"/>
      <w:r>
        <w:rPr>
          <w:rFonts w:ascii="Trebuchet MS" w:hAnsi="Trebuchet MS"/>
          <w:b/>
          <w:bCs/>
          <w:color w:val="auto"/>
        </w:rPr>
        <w:t>Załącznik nr 2 do umowy nr ………………. z dnia …………………</w:t>
      </w:r>
    </w:p>
    <w:bookmarkEnd w:id="0"/>
    <w:p w14:paraId="256D7BE4" w14:textId="77777777" w:rsidR="00F95C5A" w:rsidRDefault="00F95C5A" w:rsidP="00F95C5A">
      <w:pPr>
        <w:spacing w:after="0"/>
        <w:jc w:val="center"/>
        <w:rPr>
          <w:rFonts w:ascii="Trebuchet MS" w:hAnsi="Trebuchet MS"/>
          <w:b/>
          <w:bCs/>
          <w:color w:val="auto"/>
        </w:rPr>
      </w:pPr>
    </w:p>
    <w:p w14:paraId="66BD8C45" w14:textId="6F305477" w:rsidR="00F95C5A" w:rsidRPr="00F95C5A" w:rsidRDefault="00F95C5A" w:rsidP="00F95C5A">
      <w:pPr>
        <w:spacing w:after="0"/>
        <w:jc w:val="center"/>
        <w:rPr>
          <w:rFonts w:ascii="Trebuchet MS" w:hAnsi="Trebuchet MS"/>
          <w:b/>
          <w:bCs/>
          <w:color w:val="auto"/>
        </w:rPr>
      </w:pPr>
      <w:r>
        <w:rPr>
          <w:rFonts w:ascii="Trebuchet MS" w:hAnsi="Trebuchet MS"/>
          <w:b/>
          <w:bCs/>
          <w:color w:val="auto"/>
        </w:rPr>
        <w:t>U</w:t>
      </w:r>
      <w:r w:rsidRPr="00F95C5A">
        <w:rPr>
          <w:rFonts w:ascii="Trebuchet MS" w:hAnsi="Trebuchet MS"/>
          <w:b/>
          <w:bCs/>
          <w:color w:val="auto"/>
        </w:rPr>
        <w:t>mowa powierzenia przetwarzania danych osobowych</w:t>
      </w:r>
    </w:p>
    <w:p w14:paraId="10BB2A35" w14:textId="77777777" w:rsidR="00F95C5A" w:rsidRPr="00F95C5A" w:rsidRDefault="00F95C5A" w:rsidP="00F95C5A">
      <w:pPr>
        <w:spacing w:after="0"/>
        <w:jc w:val="center"/>
        <w:rPr>
          <w:rFonts w:ascii="Trebuchet MS" w:eastAsia="Verdana" w:hAnsi="Trebuchet MS" w:cs="Verdana"/>
          <w:b/>
          <w:bCs/>
          <w:color w:val="auto"/>
        </w:rPr>
      </w:pPr>
    </w:p>
    <w:p w14:paraId="774EDF62" w14:textId="77777777" w:rsidR="00F95C5A" w:rsidRPr="00F95C5A" w:rsidRDefault="00F95C5A" w:rsidP="00F95C5A">
      <w:pPr>
        <w:spacing w:after="0"/>
        <w:jc w:val="center"/>
        <w:rPr>
          <w:rFonts w:ascii="Trebuchet MS" w:eastAsia="Verdana" w:hAnsi="Trebuchet MS" w:cs="Verdana"/>
          <w:i/>
          <w:iCs/>
          <w:color w:val="auto"/>
        </w:rPr>
      </w:pPr>
      <w:r w:rsidRPr="00F95C5A">
        <w:rPr>
          <w:rFonts w:ascii="Trebuchet MS" w:hAnsi="Trebuchet MS"/>
          <w:i/>
          <w:iCs/>
          <w:color w:val="auto"/>
        </w:rPr>
        <w:t>(pola zapisane kursywą stanowią komentarze i wymagają usunięcia, zaś pola umowy, których one dotyczą, dostosowania lub modyfikacji)</w:t>
      </w:r>
    </w:p>
    <w:p w14:paraId="27DCB248" w14:textId="77777777" w:rsidR="00F95C5A" w:rsidRPr="00F95C5A" w:rsidRDefault="00F95C5A" w:rsidP="00F95C5A">
      <w:pPr>
        <w:spacing w:after="0"/>
        <w:rPr>
          <w:rFonts w:ascii="Trebuchet MS" w:eastAsia="Verdana" w:hAnsi="Trebuchet MS" w:cs="Verdana"/>
          <w:color w:val="auto"/>
        </w:rPr>
      </w:pPr>
    </w:p>
    <w:p w14:paraId="58B03B69" w14:textId="77777777" w:rsidR="00F95C5A" w:rsidRPr="00F95C5A" w:rsidRDefault="00F95C5A" w:rsidP="00F95C5A">
      <w:pPr>
        <w:spacing w:after="0"/>
        <w:rPr>
          <w:rFonts w:ascii="Trebuchet MS" w:eastAsia="Verdana" w:hAnsi="Trebuchet MS" w:cs="Verdana"/>
          <w:color w:val="auto"/>
        </w:rPr>
      </w:pPr>
      <w:r w:rsidRPr="00F95C5A">
        <w:rPr>
          <w:rFonts w:ascii="Trebuchet MS" w:hAnsi="Trebuchet MS"/>
          <w:color w:val="auto"/>
        </w:rPr>
        <w:t>zawarta w …………………, obowiązuje od dnia ………………………</w:t>
      </w:r>
    </w:p>
    <w:p w14:paraId="7BE42161" w14:textId="77777777" w:rsidR="00F95C5A" w:rsidRPr="00F95C5A" w:rsidRDefault="00F95C5A" w:rsidP="00F95C5A">
      <w:pPr>
        <w:spacing w:after="0"/>
        <w:rPr>
          <w:rFonts w:ascii="Trebuchet MS" w:eastAsia="Verdana" w:hAnsi="Trebuchet MS" w:cs="Verdana"/>
          <w:color w:val="auto"/>
        </w:rPr>
      </w:pPr>
    </w:p>
    <w:p w14:paraId="79E17833" w14:textId="77777777" w:rsidR="00F95C5A" w:rsidRPr="00F95C5A" w:rsidRDefault="00F95C5A" w:rsidP="00F95C5A">
      <w:pPr>
        <w:spacing w:after="0"/>
        <w:rPr>
          <w:rFonts w:ascii="Trebuchet MS" w:eastAsia="Verdana" w:hAnsi="Trebuchet MS" w:cs="Verdana"/>
          <w:color w:val="auto"/>
        </w:rPr>
      </w:pPr>
      <w:r w:rsidRPr="00F95C5A">
        <w:rPr>
          <w:rFonts w:ascii="Trebuchet MS" w:hAnsi="Trebuchet MS"/>
          <w:color w:val="auto"/>
        </w:rPr>
        <w:t xml:space="preserve">pomiędzy </w:t>
      </w:r>
    </w:p>
    <w:p w14:paraId="59CD475E" w14:textId="77777777" w:rsidR="00F95C5A" w:rsidRPr="00F95C5A" w:rsidRDefault="00F95C5A" w:rsidP="00F95C5A">
      <w:pPr>
        <w:spacing w:after="0"/>
        <w:rPr>
          <w:rFonts w:ascii="Trebuchet MS" w:eastAsia="Verdana" w:hAnsi="Trebuchet MS" w:cs="Verdana"/>
          <w:color w:val="auto"/>
        </w:rPr>
      </w:pPr>
    </w:p>
    <w:p w14:paraId="119A1C32" w14:textId="77CAF426" w:rsidR="00F95C5A" w:rsidRPr="00F95C5A" w:rsidRDefault="00F95C5A" w:rsidP="00F95C5A">
      <w:pPr>
        <w:spacing w:after="0"/>
        <w:jc w:val="both"/>
        <w:rPr>
          <w:rFonts w:ascii="Trebuchet MS" w:hAnsi="Trebuchet MS"/>
          <w:color w:val="auto"/>
        </w:rPr>
      </w:pPr>
      <w:r w:rsidRPr="00F95C5A">
        <w:rPr>
          <w:rFonts w:ascii="Trebuchet MS" w:hAnsi="Trebuchet MS"/>
          <w:color w:val="auto"/>
        </w:rPr>
        <w:t>Społeczno-Oświatow</w:t>
      </w:r>
      <w:r>
        <w:rPr>
          <w:rFonts w:ascii="Trebuchet MS" w:hAnsi="Trebuchet MS"/>
          <w:color w:val="auto"/>
        </w:rPr>
        <w:t>ym</w:t>
      </w:r>
      <w:r w:rsidRPr="00F95C5A">
        <w:rPr>
          <w:rFonts w:ascii="Trebuchet MS" w:hAnsi="Trebuchet MS"/>
          <w:color w:val="auto"/>
        </w:rPr>
        <w:t xml:space="preserve"> Stowarzyszeni</w:t>
      </w:r>
      <w:r>
        <w:rPr>
          <w:rFonts w:ascii="Trebuchet MS" w:hAnsi="Trebuchet MS"/>
          <w:color w:val="auto"/>
        </w:rPr>
        <w:t>em</w:t>
      </w:r>
      <w:r w:rsidRPr="00F95C5A">
        <w:rPr>
          <w:rFonts w:ascii="Trebuchet MS" w:hAnsi="Trebuchet MS"/>
          <w:color w:val="auto"/>
        </w:rPr>
        <w:t xml:space="preserve"> Pomocy Pokrzywdzonym i Niepełnosprawnym „Edukator” w Łomży ul. Wojska Polskiego </w:t>
      </w:r>
      <w:proofErr w:type="spellStart"/>
      <w:r w:rsidRPr="00F95C5A">
        <w:rPr>
          <w:rFonts w:ascii="Trebuchet MS" w:hAnsi="Trebuchet MS"/>
          <w:color w:val="auto"/>
        </w:rPr>
        <w:t>29A</w:t>
      </w:r>
      <w:proofErr w:type="spellEnd"/>
      <w:r w:rsidRPr="00F95C5A">
        <w:rPr>
          <w:rFonts w:ascii="Trebuchet MS" w:hAnsi="Trebuchet MS"/>
          <w:color w:val="auto"/>
        </w:rPr>
        <w:t xml:space="preserve">, 18-400 Łomża; </w:t>
      </w:r>
      <w:proofErr w:type="spellStart"/>
      <w:r>
        <w:rPr>
          <w:rFonts w:ascii="Trebuchet MS" w:hAnsi="Trebuchet MS"/>
          <w:color w:val="auto"/>
        </w:rPr>
        <w:t>zarejestrowaym</w:t>
      </w:r>
      <w:proofErr w:type="spellEnd"/>
      <w:r>
        <w:rPr>
          <w:rFonts w:ascii="Trebuchet MS" w:hAnsi="Trebuchet MS"/>
          <w:color w:val="auto"/>
        </w:rPr>
        <w:t xml:space="preserve"> w</w:t>
      </w:r>
      <w:r w:rsidRPr="00F95C5A">
        <w:rPr>
          <w:rFonts w:ascii="Trebuchet MS" w:hAnsi="Trebuchet MS"/>
          <w:color w:val="auto"/>
        </w:rPr>
        <w:t xml:space="preserve"> Rejestrze stowarzyszeń, innych organizacji społecznych i zawodowych, fundacji oraz </w:t>
      </w:r>
      <w:proofErr w:type="spellStart"/>
      <w:r w:rsidRPr="00F95C5A">
        <w:rPr>
          <w:rFonts w:ascii="Trebuchet MS" w:hAnsi="Trebuchet MS"/>
          <w:color w:val="auto"/>
        </w:rPr>
        <w:t>famodzielnych</w:t>
      </w:r>
      <w:proofErr w:type="spellEnd"/>
      <w:r w:rsidRPr="00F95C5A">
        <w:rPr>
          <w:rFonts w:ascii="Trebuchet MS" w:hAnsi="Trebuchet MS"/>
          <w:color w:val="auto"/>
        </w:rPr>
        <w:t xml:space="preserve"> publicznych zakładów opieki zdrowotnej pod numerem KRS </w:t>
      </w:r>
      <w:proofErr w:type="spellStart"/>
      <w:r w:rsidRPr="00F95C5A">
        <w:rPr>
          <w:rFonts w:ascii="Trebuchet MS" w:hAnsi="Trebuchet MS"/>
          <w:color w:val="auto"/>
        </w:rPr>
        <w:t>KRS:0000048046</w:t>
      </w:r>
      <w:proofErr w:type="spellEnd"/>
      <w:r w:rsidRPr="00F95C5A">
        <w:rPr>
          <w:rFonts w:ascii="Trebuchet MS" w:hAnsi="Trebuchet MS"/>
          <w:color w:val="auto"/>
        </w:rPr>
        <w:t>, NIP 718-172-98-59, REGON 450696591 reprezentowany przez:</w:t>
      </w:r>
    </w:p>
    <w:p w14:paraId="3337D151" w14:textId="6038589E" w:rsidR="00F95C5A" w:rsidRPr="00F95C5A" w:rsidRDefault="00F95C5A" w:rsidP="00F95C5A">
      <w:pPr>
        <w:spacing w:after="0"/>
        <w:jc w:val="both"/>
        <w:rPr>
          <w:rFonts w:ascii="Trebuchet MS" w:eastAsia="Verdana" w:hAnsi="Trebuchet MS" w:cs="Verdana"/>
          <w:color w:val="auto"/>
        </w:rPr>
      </w:pPr>
      <w:r w:rsidRPr="00F95C5A">
        <w:rPr>
          <w:rFonts w:ascii="Trebuchet MS" w:hAnsi="Trebuchet MS"/>
          <w:color w:val="auto"/>
        </w:rPr>
        <w:t>……………….,…………………………, zwanym dalej Administratorem</w:t>
      </w:r>
    </w:p>
    <w:p w14:paraId="7F65E70A" w14:textId="77777777" w:rsidR="00F95C5A" w:rsidRPr="00F95C5A" w:rsidRDefault="00F95C5A" w:rsidP="00F95C5A">
      <w:pPr>
        <w:spacing w:after="0"/>
        <w:rPr>
          <w:rFonts w:ascii="Trebuchet MS" w:eastAsia="Verdana" w:hAnsi="Trebuchet MS" w:cs="Verdana"/>
          <w:color w:val="auto"/>
        </w:rPr>
      </w:pPr>
    </w:p>
    <w:p w14:paraId="035D69F1" w14:textId="77777777" w:rsidR="00F95C5A" w:rsidRPr="00F95C5A" w:rsidRDefault="00F95C5A" w:rsidP="00F95C5A">
      <w:pPr>
        <w:spacing w:after="0"/>
        <w:rPr>
          <w:rFonts w:ascii="Trebuchet MS" w:eastAsia="Verdana" w:hAnsi="Trebuchet MS" w:cs="Verdana"/>
          <w:color w:val="auto"/>
        </w:rPr>
      </w:pPr>
      <w:r w:rsidRPr="00F95C5A">
        <w:rPr>
          <w:rFonts w:ascii="Trebuchet MS" w:hAnsi="Trebuchet MS"/>
          <w:color w:val="auto"/>
        </w:rPr>
        <w:t>a</w:t>
      </w:r>
    </w:p>
    <w:p w14:paraId="31B5E70B" w14:textId="77777777" w:rsidR="00F95C5A" w:rsidRPr="00F95C5A" w:rsidRDefault="00F95C5A" w:rsidP="00F95C5A">
      <w:pPr>
        <w:spacing w:after="0"/>
        <w:rPr>
          <w:rFonts w:ascii="Trebuchet MS" w:eastAsia="Verdana" w:hAnsi="Trebuchet MS" w:cs="Verdana"/>
          <w:color w:val="auto"/>
        </w:rPr>
      </w:pPr>
      <w:r w:rsidRPr="00F95C5A">
        <w:rPr>
          <w:rFonts w:ascii="Trebuchet MS" w:hAnsi="Trebuchet MS"/>
          <w:color w:val="auto"/>
        </w:rPr>
        <w:t>…………………………………………………………………………………………………………………</w:t>
      </w:r>
    </w:p>
    <w:p w14:paraId="2A6D5615" w14:textId="77777777" w:rsidR="00F95C5A" w:rsidRPr="00F95C5A" w:rsidRDefault="00F95C5A" w:rsidP="00F95C5A">
      <w:pPr>
        <w:spacing w:after="0"/>
        <w:rPr>
          <w:rFonts w:ascii="Trebuchet MS" w:eastAsia="Verdana" w:hAnsi="Trebuchet MS" w:cs="Verdana"/>
          <w:color w:val="auto"/>
        </w:rPr>
      </w:pPr>
      <w:r w:rsidRPr="00F95C5A">
        <w:rPr>
          <w:rFonts w:ascii="Trebuchet MS" w:hAnsi="Trebuchet MS"/>
          <w:color w:val="auto"/>
        </w:rPr>
        <w:t>…………………………………………………………………………………………………………………</w:t>
      </w:r>
    </w:p>
    <w:p w14:paraId="3F8C293D" w14:textId="77777777" w:rsidR="00F95C5A" w:rsidRPr="00F95C5A" w:rsidRDefault="00F95C5A" w:rsidP="00F95C5A">
      <w:pPr>
        <w:spacing w:after="0"/>
        <w:rPr>
          <w:rFonts w:ascii="Trebuchet MS" w:eastAsia="Verdana" w:hAnsi="Trebuchet MS" w:cs="Verdana"/>
          <w:color w:val="auto"/>
        </w:rPr>
      </w:pPr>
      <w:r w:rsidRPr="00F95C5A">
        <w:rPr>
          <w:rFonts w:ascii="Trebuchet MS" w:hAnsi="Trebuchet MS"/>
          <w:color w:val="auto"/>
        </w:rPr>
        <w:t>…………………………………………………………………………………………………………………</w:t>
      </w:r>
    </w:p>
    <w:p w14:paraId="7F16D92E" w14:textId="77777777" w:rsidR="00F95C5A" w:rsidRPr="00F95C5A" w:rsidRDefault="00F95C5A" w:rsidP="00F95C5A">
      <w:pPr>
        <w:spacing w:after="0"/>
        <w:rPr>
          <w:rFonts w:ascii="Trebuchet MS" w:eastAsia="Verdana" w:hAnsi="Trebuchet MS" w:cs="Verdana"/>
          <w:color w:val="auto"/>
        </w:rPr>
      </w:pPr>
      <w:r w:rsidRPr="00F95C5A">
        <w:rPr>
          <w:rFonts w:ascii="Trebuchet MS" w:hAnsi="Trebuchet MS"/>
          <w:color w:val="auto"/>
        </w:rPr>
        <w:t>…………………………………, zwanym dalej Podmiotem przetwarzającym</w:t>
      </w:r>
    </w:p>
    <w:p w14:paraId="2A96B99D" w14:textId="77777777" w:rsidR="00F95C5A" w:rsidRPr="00F95C5A" w:rsidRDefault="00F95C5A" w:rsidP="00F95C5A">
      <w:pPr>
        <w:spacing w:after="0"/>
        <w:rPr>
          <w:rFonts w:ascii="Trebuchet MS" w:eastAsia="Verdana" w:hAnsi="Trebuchet MS" w:cs="Verdana"/>
          <w:color w:val="auto"/>
        </w:rPr>
      </w:pPr>
    </w:p>
    <w:p w14:paraId="735B9845" w14:textId="77777777" w:rsidR="00F95C5A" w:rsidRPr="00F95C5A" w:rsidRDefault="00F95C5A" w:rsidP="00F95C5A">
      <w:pPr>
        <w:spacing w:after="0"/>
        <w:rPr>
          <w:rFonts w:ascii="Trebuchet MS" w:eastAsia="Verdana" w:hAnsi="Trebuchet MS" w:cs="Verdana"/>
          <w:color w:val="auto"/>
        </w:rPr>
      </w:pPr>
      <w:r w:rsidRPr="00F95C5A">
        <w:rPr>
          <w:rFonts w:ascii="Trebuchet MS" w:hAnsi="Trebuchet MS"/>
          <w:color w:val="auto"/>
        </w:rPr>
        <w:t>o następującej treści:</w:t>
      </w:r>
    </w:p>
    <w:p w14:paraId="1BED7FE9" w14:textId="77777777" w:rsidR="00F95C5A" w:rsidRPr="00F95C5A" w:rsidRDefault="00F95C5A" w:rsidP="00F95C5A">
      <w:pPr>
        <w:spacing w:after="0"/>
        <w:rPr>
          <w:rFonts w:ascii="Trebuchet MS" w:eastAsia="Verdana" w:hAnsi="Trebuchet MS" w:cs="Verdana"/>
          <w:color w:val="auto"/>
        </w:rPr>
      </w:pPr>
    </w:p>
    <w:p w14:paraId="0150D667" w14:textId="77777777" w:rsidR="00F95C5A" w:rsidRPr="00F95C5A" w:rsidRDefault="00F95C5A" w:rsidP="00F95C5A">
      <w:pPr>
        <w:spacing w:after="0"/>
        <w:jc w:val="center"/>
        <w:rPr>
          <w:rFonts w:ascii="Trebuchet MS" w:eastAsia="Verdana" w:hAnsi="Trebuchet MS" w:cs="Verdana"/>
          <w:b/>
          <w:bCs/>
          <w:color w:val="auto"/>
        </w:rPr>
      </w:pPr>
      <w:r w:rsidRPr="00F95C5A">
        <w:rPr>
          <w:rFonts w:ascii="Trebuchet MS" w:hAnsi="Trebuchet MS"/>
          <w:b/>
          <w:bCs/>
          <w:color w:val="auto"/>
        </w:rPr>
        <w:t>§ 1</w:t>
      </w:r>
    </w:p>
    <w:p w14:paraId="153DEF35" w14:textId="77777777" w:rsidR="00F95C5A" w:rsidRPr="00F95C5A" w:rsidRDefault="00F95C5A" w:rsidP="00F95C5A">
      <w:pPr>
        <w:spacing w:after="0"/>
        <w:rPr>
          <w:rFonts w:ascii="Trebuchet MS" w:eastAsia="Verdana" w:hAnsi="Trebuchet MS" w:cs="Verdana"/>
          <w:color w:val="auto"/>
        </w:rPr>
      </w:pPr>
    </w:p>
    <w:p w14:paraId="040E8A2B" w14:textId="77777777" w:rsidR="00F95C5A" w:rsidRPr="00F95C5A" w:rsidRDefault="00F95C5A" w:rsidP="00F95C5A">
      <w:pPr>
        <w:spacing w:after="0"/>
        <w:jc w:val="both"/>
        <w:rPr>
          <w:rFonts w:ascii="Trebuchet MS" w:eastAsia="Verdana" w:hAnsi="Trebuchet MS" w:cs="Verdana"/>
          <w:color w:val="auto"/>
        </w:rPr>
      </w:pPr>
      <w:r w:rsidRPr="00F95C5A">
        <w:rPr>
          <w:rFonts w:ascii="Trebuchet MS" w:hAnsi="Trebuchet MS"/>
          <w:color w:val="auto"/>
        </w:rPr>
        <w:t>W związku z łączącą Strony niniejszej umowy umową z dnia …………………………, zwaną dalej Umową zasadniczą, której przedmiotem jest ……………………………………………………………</w:t>
      </w:r>
    </w:p>
    <w:p w14:paraId="3CD73E4B" w14:textId="77777777" w:rsidR="00F95C5A" w:rsidRPr="00F95C5A" w:rsidRDefault="00F95C5A" w:rsidP="00F95C5A">
      <w:pPr>
        <w:spacing w:after="0"/>
        <w:jc w:val="both"/>
        <w:rPr>
          <w:rFonts w:ascii="Trebuchet MS" w:eastAsia="Verdana" w:hAnsi="Trebuchet MS" w:cs="Verdana"/>
          <w:color w:val="auto"/>
        </w:rPr>
      </w:pPr>
      <w:r w:rsidRPr="00F95C5A">
        <w:rPr>
          <w:rFonts w:ascii="Trebuchet MS" w:hAnsi="Trebuchet MS"/>
          <w:color w:val="auto"/>
        </w:rPr>
        <w:t>…………………………………………………………………………………………………………………………</w:t>
      </w:r>
    </w:p>
    <w:p w14:paraId="287D9AF4" w14:textId="77777777" w:rsidR="00F95C5A" w:rsidRPr="00F95C5A" w:rsidRDefault="00F95C5A" w:rsidP="00F95C5A">
      <w:pPr>
        <w:spacing w:after="0"/>
        <w:jc w:val="both"/>
        <w:rPr>
          <w:rFonts w:ascii="Trebuchet MS" w:eastAsia="Verdana" w:hAnsi="Trebuchet MS" w:cs="Verdana"/>
          <w:color w:val="auto"/>
        </w:rPr>
      </w:pPr>
      <w:r w:rsidRPr="00F95C5A">
        <w:rPr>
          <w:rFonts w:ascii="Trebuchet MS" w:hAnsi="Trebuchet MS"/>
          <w:color w:val="auto"/>
        </w:rPr>
        <w:t>…………………………………………………………………………………………………………………,</w:t>
      </w:r>
    </w:p>
    <w:p w14:paraId="75AE3A62" w14:textId="77777777" w:rsidR="00F95C5A" w:rsidRPr="00F95C5A" w:rsidRDefault="00F95C5A" w:rsidP="00F95C5A">
      <w:pPr>
        <w:spacing w:after="0"/>
        <w:jc w:val="both"/>
        <w:rPr>
          <w:rFonts w:ascii="Trebuchet MS" w:eastAsia="Verdana" w:hAnsi="Trebuchet MS" w:cs="Verdana"/>
          <w:color w:val="auto"/>
        </w:rPr>
      </w:pPr>
      <w:r w:rsidRPr="00F95C5A">
        <w:rPr>
          <w:rFonts w:ascii="Trebuchet MS" w:hAnsi="Trebuchet MS"/>
          <w:color w:val="auto"/>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3802C733" w14:textId="77777777" w:rsidR="00F95C5A" w:rsidRPr="00F95C5A" w:rsidRDefault="00F95C5A" w:rsidP="00F95C5A">
      <w:pPr>
        <w:spacing w:after="0"/>
        <w:jc w:val="both"/>
        <w:rPr>
          <w:rFonts w:ascii="Trebuchet MS" w:eastAsia="Verdana" w:hAnsi="Trebuchet MS" w:cs="Verdana"/>
          <w:color w:val="auto"/>
        </w:rPr>
      </w:pPr>
    </w:p>
    <w:p w14:paraId="5DA0C445" w14:textId="77777777" w:rsidR="00F95C5A" w:rsidRPr="00F95C5A" w:rsidRDefault="00F95C5A" w:rsidP="00F95C5A">
      <w:pPr>
        <w:spacing w:after="0"/>
        <w:jc w:val="center"/>
        <w:rPr>
          <w:rFonts w:ascii="Trebuchet MS" w:eastAsia="Verdana" w:hAnsi="Trebuchet MS" w:cs="Verdana"/>
          <w:b/>
          <w:bCs/>
          <w:color w:val="auto"/>
        </w:rPr>
      </w:pPr>
      <w:r w:rsidRPr="00F95C5A">
        <w:rPr>
          <w:rFonts w:ascii="Trebuchet MS" w:hAnsi="Trebuchet MS"/>
          <w:b/>
          <w:bCs/>
          <w:color w:val="auto"/>
        </w:rPr>
        <w:t>§ 2</w:t>
      </w:r>
    </w:p>
    <w:p w14:paraId="7B96759C" w14:textId="77777777" w:rsidR="00F95C5A" w:rsidRPr="00F95C5A" w:rsidRDefault="00F95C5A" w:rsidP="00F95C5A">
      <w:pPr>
        <w:spacing w:after="0"/>
        <w:jc w:val="both"/>
        <w:rPr>
          <w:rFonts w:ascii="Trebuchet MS" w:eastAsia="Verdana" w:hAnsi="Trebuchet MS" w:cs="Verdana"/>
          <w:color w:val="auto"/>
        </w:rPr>
      </w:pPr>
    </w:p>
    <w:p w14:paraId="562AED1D" w14:textId="77777777" w:rsidR="00F95C5A" w:rsidRPr="00F95C5A" w:rsidRDefault="00F95C5A" w:rsidP="00F95C5A">
      <w:pPr>
        <w:numPr>
          <w:ilvl w:val="0"/>
          <w:numId w:val="1"/>
        </w:numPr>
        <w:spacing w:after="0" w:line="240" w:lineRule="auto"/>
        <w:jc w:val="both"/>
        <w:rPr>
          <w:rFonts w:ascii="Trebuchet MS" w:hAnsi="Trebuchet MS"/>
          <w:color w:val="auto"/>
        </w:rPr>
      </w:pPr>
      <w:r w:rsidRPr="00F95C5A">
        <w:rPr>
          <w:rFonts w:ascii="Trebuchet MS" w:hAnsi="Trebuchet MS"/>
          <w:color w:val="auto"/>
        </w:rPr>
        <w:t>Powierzenie przetwarzania danych osobowych obejmuje dane osobowe dotyczące (kategoria osób i rodzaj danych)</w:t>
      </w:r>
      <w:r w:rsidRPr="00F95C5A">
        <w:rPr>
          <w:rFonts w:ascii="Trebuchet MS" w:hAnsi="Trebuchet MS"/>
          <w:i/>
          <w:iCs/>
          <w:color w:val="auto"/>
        </w:rPr>
        <w:t xml:space="preserve"> (katalog przykładowy - do uzupełnienia - niepotrzebne usunąć)</w:t>
      </w:r>
      <w:r w:rsidRPr="00F95C5A">
        <w:rPr>
          <w:rFonts w:ascii="Trebuchet MS" w:hAnsi="Trebuchet MS"/>
          <w:color w:val="auto"/>
        </w:rPr>
        <w:t>:</w:t>
      </w:r>
    </w:p>
    <w:p w14:paraId="47D74CB9" w14:textId="77777777" w:rsidR="00F95C5A" w:rsidRPr="00F95C5A" w:rsidRDefault="00F95C5A" w:rsidP="00F95C5A">
      <w:pPr>
        <w:pStyle w:val="Akapitzlist"/>
        <w:numPr>
          <w:ilvl w:val="0"/>
          <w:numId w:val="10"/>
        </w:numPr>
        <w:spacing w:after="0" w:line="240" w:lineRule="auto"/>
        <w:ind w:left="1134" w:hanging="425"/>
        <w:jc w:val="both"/>
        <w:rPr>
          <w:rFonts w:ascii="Trebuchet MS" w:hAnsi="Trebuchet MS"/>
          <w:color w:val="auto"/>
        </w:rPr>
      </w:pPr>
      <w:r w:rsidRPr="00F95C5A">
        <w:rPr>
          <w:rFonts w:ascii="Trebuchet MS" w:hAnsi="Trebuchet MS"/>
          <w:color w:val="auto"/>
        </w:rPr>
        <w:t>pracowników Administratora:</w:t>
      </w:r>
    </w:p>
    <w:p w14:paraId="29A73138" w14:textId="77777777" w:rsidR="00F95C5A" w:rsidRPr="00F95C5A" w:rsidRDefault="00F95C5A" w:rsidP="00F95C5A">
      <w:pPr>
        <w:numPr>
          <w:ilvl w:val="2"/>
          <w:numId w:val="1"/>
        </w:numPr>
        <w:spacing w:after="0" w:line="240" w:lineRule="auto"/>
        <w:jc w:val="both"/>
        <w:rPr>
          <w:rFonts w:ascii="Trebuchet MS" w:hAnsi="Trebuchet MS"/>
          <w:color w:val="auto"/>
        </w:rPr>
      </w:pPr>
      <w:r w:rsidRPr="00F95C5A">
        <w:rPr>
          <w:rFonts w:ascii="Trebuchet MS" w:hAnsi="Trebuchet MS"/>
          <w:color w:val="auto"/>
        </w:rPr>
        <w:t>dane identyfikacyjne (…………);</w:t>
      </w:r>
    </w:p>
    <w:p w14:paraId="0E180D49" w14:textId="77777777" w:rsidR="00F95C5A" w:rsidRPr="00F95C5A" w:rsidRDefault="00F95C5A" w:rsidP="00F95C5A">
      <w:pPr>
        <w:numPr>
          <w:ilvl w:val="2"/>
          <w:numId w:val="1"/>
        </w:numPr>
        <w:spacing w:after="0" w:line="240" w:lineRule="auto"/>
        <w:jc w:val="both"/>
        <w:rPr>
          <w:rFonts w:ascii="Trebuchet MS" w:hAnsi="Trebuchet MS"/>
          <w:color w:val="auto"/>
        </w:rPr>
      </w:pPr>
      <w:r w:rsidRPr="00F95C5A">
        <w:rPr>
          <w:rFonts w:ascii="Trebuchet MS" w:hAnsi="Trebuchet MS"/>
          <w:color w:val="auto"/>
        </w:rPr>
        <w:t>dane adresowe (…………);</w:t>
      </w:r>
    </w:p>
    <w:p w14:paraId="4BC25820" w14:textId="77777777" w:rsidR="00F95C5A" w:rsidRPr="00F95C5A" w:rsidRDefault="00F95C5A" w:rsidP="00F95C5A">
      <w:pPr>
        <w:numPr>
          <w:ilvl w:val="2"/>
          <w:numId w:val="1"/>
        </w:numPr>
        <w:spacing w:after="0" w:line="240" w:lineRule="auto"/>
        <w:jc w:val="both"/>
        <w:rPr>
          <w:rFonts w:ascii="Trebuchet MS" w:hAnsi="Trebuchet MS"/>
          <w:color w:val="auto"/>
        </w:rPr>
      </w:pPr>
      <w:r w:rsidRPr="00F95C5A">
        <w:rPr>
          <w:rFonts w:ascii="Trebuchet MS" w:hAnsi="Trebuchet MS"/>
          <w:color w:val="auto"/>
        </w:rPr>
        <w:t>dane kontaktowe (…………);</w:t>
      </w:r>
    </w:p>
    <w:p w14:paraId="79BB9CB6" w14:textId="77777777" w:rsidR="00F95C5A" w:rsidRPr="00F95C5A" w:rsidRDefault="00F95C5A" w:rsidP="00F95C5A">
      <w:pPr>
        <w:spacing w:after="0" w:line="240" w:lineRule="auto"/>
        <w:jc w:val="both"/>
        <w:rPr>
          <w:rFonts w:ascii="Trebuchet MS" w:eastAsia="Verdana" w:hAnsi="Trebuchet MS" w:cs="Verdana"/>
          <w:color w:val="auto"/>
        </w:rPr>
      </w:pPr>
    </w:p>
    <w:p w14:paraId="2D77F132" w14:textId="77777777" w:rsidR="00F95C5A" w:rsidRPr="00F95C5A" w:rsidRDefault="00F95C5A" w:rsidP="00F95C5A">
      <w:pPr>
        <w:numPr>
          <w:ilvl w:val="2"/>
          <w:numId w:val="1"/>
        </w:numPr>
        <w:spacing w:after="0" w:line="240" w:lineRule="auto"/>
        <w:jc w:val="both"/>
        <w:rPr>
          <w:rFonts w:ascii="Trebuchet MS" w:hAnsi="Trebuchet MS"/>
          <w:color w:val="auto"/>
        </w:rPr>
      </w:pPr>
      <w:r w:rsidRPr="00F95C5A">
        <w:rPr>
          <w:rFonts w:ascii="Trebuchet MS" w:hAnsi="Trebuchet MS"/>
          <w:color w:val="auto"/>
        </w:rPr>
        <w:lastRenderedPageBreak/>
        <w:t>inne ……………………;</w:t>
      </w:r>
    </w:p>
    <w:p w14:paraId="6D6CE766" w14:textId="77777777" w:rsidR="00F95C5A" w:rsidRPr="00F95C5A" w:rsidRDefault="00F95C5A" w:rsidP="00F95C5A">
      <w:pPr>
        <w:pStyle w:val="Akapitzlist"/>
        <w:numPr>
          <w:ilvl w:val="0"/>
          <w:numId w:val="10"/>
        </w:numPr>
        <w:spacing w:after="0" w:line="240" w:lineRule="auto"/>
        <w:ind w:left="1134" w:hanging="425"/>
        <w:jc w:val="both"/>
        <w:rPr>
          <w:rFonts w:ascii="Trebuchet MS" w:hAnsi="Trebuchet MS"/>
          <w:color w:val="auto"/>
        </w:rPr>
      </w:pPr>
      <w:r w:rsidRPr="00F95C5A">
        <w:rPr>
          <w:rFonts w:ascii="Trebuchet MS" w:hAnsi="Trebuchet MS"/>
          <w:color w:val="auto"/>
        </w:rPr>
        <w:t>współpracowników Administratora:</w:t>
      </w:r>
    </w:p>
    <w:p w14:paraId="05F624E7" w14:textId="77777777" w:rsidR="00F95C5A" w:rsidRPr="00F95C5A" w:rsidRDefault="00F95C5A" w:rsidP="00F95C5A">
      <w:pPr>
        <w:numPr>
          <w:ilvl w:val="2"/>
          <w:numId w:val="1"/>
        </w:numPr>
        <w:spacing w:after="0" w:line="240" w:lineRule="auto"/>
        <w:jc w:val="both"/>
        <w:rPr>
          <w:rFonts w:ascii="Trebuchet MS" w:hAnsi="Trebuchet MS"/>
          <w:color w:val="auto"/>
        </w:rPr>
      </w:pPr>
      <w:r w:rsidRPr="00F95C5A">
        <w:rPr>
          <w:rFonts w:ascii="Trebuchet MS" w:hAnsi="Trebuchet MS"/>
          <w:color w:val="auto"/>
        </w:rPr>
        <w:t>dane identyfikacyjne (…………);</w:t>
      </w:r>
    </w:p>
    <w:p w14:paraId="4EF2544F" w14:textId="77777777" w:rsidR="00F95C5A" w:rsidRPr="00F95C5A" w:rsidRDefault="00F95C5A" w:rsidP="00F95C5A">
      <w:pPr>
        <w:numPr>
          <w:ilvl w:val="2"/>
          <w:numId w:val="1"/>
        </w:numPr>
        <w:spacing w:after="0" w:line="240" w:lineRule="auto"/>
        <w:jc w:val="both"/>
        <w:rPr>
          <w:rFonts w:ascii="Trebuchet MS" w:hAnsi="Trebuchet MS"/>
          <w:color w:val="auto"/>
        </w:rPr>
      </w:pPr>
      <w:r w:rsidRPr="00F95C5A">
        <w:rPr>
          <w:rFonts w:ascii="Trebuchet MS" w:hAnsi="Trebuchet MS"/>
          <w:color w:val="auto"/>
        </w:rPr>
        <w:t>dane adresowe (…………);</w:t>
      </w:r>
    </w:p>
    <w:p w14:paraId="419942DA" w14:textId="77777777" w:rsidR="00F95C5A" w:rsidRPr="00F95C5A" w:rsidRDefault="00F95C5A" w:rsidP="00F95C5A">
      <w:pPr>
        <w:spacing w:after="0" w:line="240" w:lineRule="auto"/>
        <w:jc w:val="both"/>
        <w:rPr>
          <w:rFonts w:ascii="Trebuchet MS" w:eastAsia="Verdana" w:hAnsi="Trebuchet MS" w:cs="Verdana"/>
          <w:color w:val="auto"/>
        </w:rPr>
      </w:pPr>
    </w:p>
    <w:p w14:paraId="2FA66B1B" w14:textId="77777777" w:rsidR="00F95C5A" w:rsidRPr="00F95C5A" w:rsidRDefault="00F95C5A" w:rsidP="00F95C5A">
      <w:pPr>
        <w:numPr>
          <w:ilvl w:val="2"/>
          <w:numId w:val="1"/>
        </w:numPr>
        <w:spacing w:after="0" w:line="240" w:lineRule="auto"/>
        <w:jc w:val="both"/>
        <w:rPr>
          <w:rFonts w:ascii="Trebuchet MS" w:hAnsi="Trebuchet MS"/>
          <w:color w:val="auto"/>
        </w:rPr>
      </w:pPr>
      <w:r w:rsidRPr="00F95C5A">
        <w:rPr>
          <w:rFonts w:ascii="Trebuchet MS" w:hAnsi="Trebuchet MS"/>
          <w:color w:val="auto"/>
        </w:rPr>
        <w:t>inne ……………………;</w:t>
      </w:r>
    </w:p>
    <w:p w14:paraId="1E67B058" w14:textId="77777777" w:rsidR="00F95C5A" w:rsidRPr="00F95C5A" w:rsidRDefault="00F95C5A" w:rsidP="00F95C5A">
      <w:pPr>
        <w:pStyle w:val="Akapitzlist"/>
        <w:numPr>
          <w:ilvl w:val="0"/>
          <w:numId w:val="10"/>
        </w:numPr>
        <w:spacing w:after="0" w:line="240" w:lineRule="auto"/>
        <w:ind w:left="1134" w:hanging="425"/>
        <w:jc w:val="both"/>
        <w:rPr>
          <w:rFonts w:ascii="Trebuchet MS" w:hAnsi="Trebuchet MS"/>
          <w:i/>
          <w:iCs/>
          <w:color w:val="auto"/>
        </w:rPr>
      </w:pPr>
      <w:r w:rsidRPr="00F95C5A">
        <w:rPr>
          <w:rFonts w:ascii="Trebuchet MS" w:hAnsi="Trebuchet MS"/>
          <w:i/>
          <w:iCs/>
          <w:color w:val="auto"/>
        </w:rPr>
        <w:t>(inne - w zależności od umowy zasadniczej);</w:t>
      </w:r>
    </w:p>
    <w:p w14:paraId="0AE4E907" w14:textId="77777777" w:rsidR="00F95C5A" w:rsidRPr="00F95C5A" w:rsidRDefault="00F95C5A" w:rsidP="00F95C5A">
      <w:pPr>
        <w:spacing w:after="0"/>
        <w:jc w:val="center"/>
        <w:rPr>
          <w:rFonts w:ascii="Trebuchet MS" w:eastAsia="Verdana" w:hAnsi="Trebuchet MS" w:cs="Verdana"/>
          <w:color w:val="auto"/>
        </w:rPr>
      </w:pPr>
      <w:r w:rsidRPr="00F95C5A">
        <w:rPr>
          <w:rFonts w:ascii="Trebuchet MS" w:hAnsi="Trebuchet MS"/>
          <w:color w:val="auto"/>
        </w:rPr>
        <w:t xml:space="preserve"> </w:t>
      </w:r>
    </w:p>
    <w:p w14:paraId="0ACC68D8" w14:textId="77777777" w:rsidR="00F95C5A" w:rsidRPr="00F95C5A" w:rsidRDefault="00F95C5A" w:rsidP="00F95C5A">
      <w:pPr>
        <w:spacing w:after="0"/>
        <w:jc w:val="center"/>
        <w:rPr>
          <w:rFonts w:ascii="Trebuchet MS" w:eastAsia="Verdana" w:hAnsi="Trebuchet MS" w:cs="Verdana"/>
          <w:b/>
          <w:bCs/>
          <w:color w:val="auto"/>
        </w:rPr>
      </w:pPr>
      <w:r w:rsidRPr="00F95C5A">
        <w:rPr>
          <w:rFonts w:ascii="Trebuchet MS" w:hAnsi="Trebuchet MS"/>
          <w:b/>
          <w:bCs/>
          <w:color w:val="auto"/>
        </w:rPr>
        <w:t>§ 3</w:t>
      </w:r>
    </w:p>
    <w:p w14:paraId="5EDEDBE4" w14:textId="77777777" w:rsidR="00F95C5A" w:rsidRPr="00F95C5A" w:rsidRDefault="00F95C5A" w:rsidP="00F95C5A">
      <w:pPr>
        <w:spacing w:after="0"/>
        <w:rPr>
          <w:rFonts w:ascii="Trebuchet MS" w:eastAsia="Verdana" w:hAnsi="Trebuchet MS" w:cs="Verdana"/>
          <w:color w:val="auto"/>
        </w:rPr>
      </w:pPr>
    </w:p>
    <w:p w14:paraId="26A6A73A" w14:textId="77777777" w:rsidR="00F95C5A" w:rsidRPr="00F95C5A" w:rsidRDefault="00F95C5A" w:rsidP="00F95C5A">
      <w:pPr>
        <w:numPr>
          <w:ilvl w:val="0"/>
          <w:numId w:val="2"/>
        </w:numPr>
        <w:spacing w:after="0" w:line="240" w:lineRule="auto"/>
        <w:rPr>
          <w:rFonts w:ascii="Trebuchet MS" w:hAnsi="Trebuchet MS"/>
          <w:color w:val="auto"/>
        </w:rPr>
      </w:pPr>
      <w:r w:rsidRPr="00F95C5A">
        <w:rPr>
          <w:rFonts w:ascii="Trebuchet MS" w:hAnsi="Trebuchet MS"/>
          <w:color w:val="auto"/>
        </w:rPr>
        <w:t xml:space="preserve">Powierzenie przetwarzania danych osobowych, o którym mowa w § 2 umowy obejmuje następujące czynności </w:t>
      </w:r>
      <w:r w:rsidRPr="00F95C5A">
        <w:rPr>
          <w:rFonts w:ascii="Trebuchet MS" w:hAnsi="Trebuchet MS"/>
          <w:i/>
          <w:iCs/>
          <w:color w:val="auto"/>
        </w:rPr>
        <w:t>(katalog przykładowy - niepotrzebne usunąć)</w:t>
      </w:r>
      <w:r w:rsidRPr="00F95C5A">
        <w:rPr>
          <w:rFonts w:ascii="Trebuchet MS" w:hAnsi="Trebuchet MS"/>
          <w:color w:val="auto"/>
        </w:rPr>
        <w:t>:</w:t>
      </w:r>
    </w:p>
    <w:p w14:paraId="626A1709" w14:textId="77777777" w:rsidR="00F95C5A" w:rsidRPr="00F95C5A" w:rsidRDefault="00F95C5A" w:rsidP="00F95C5A">
      <w:pPr>
        <w:pStyle w:val="Akapitzlist"/>
        <w:numPr>
          <w:ilvl w:val="0"/>
          <w:numId w:val="13"/>
        </w:numPr>
        <w:spacing w:after="0" w:line="240" w:lineRule="auto"/>
        <w:ind w:left="851" w:hanging="425"/>
        <w:rPr>
          <w:rFonts w:ascii="Trebuchet MS" w:hAnsi="Trebuchet MS"/>
          <w:color w:val="auto"/>
        </w:rPr>
      </w:pPr>
      <w:r w:rsidRPr="00F95C5A">
        <w:rPr>
          <w:rFonts w:ascii="Trebuchet MS" w:hAnsi="Trebuchet MS"/>
          <w:color w:val="auto"/>
        </w:rPr>
        <w:t>zbieranie;</w:t>
      </w:r>
    </w:p>
    <w:p w14:paraId="1B02B29A" w14:textId="77777777" w:rsidR="00F95C5A" w:rsidRPr="00F95C5A" w:rsidRDefault="00F95C5A" w:rsidP="00F95C5A">
      <w:pPr>
        <w:pStyle w:val="Akapitzlist"/>
        <w:numPr>
          <w:ilvl w:val="0"/>
          <w:numId w:val="13"/>
        </w:numPr>
        <w:spacing w:after="0" w:line="240" w:lineRule="auto"/>
        <w:ind w:left="851" w:hanging="425"/>
        <w:rPr>
          <w:rFonts w:ascii="Trebuchet MS" w:hAnsi="Trebuchet MS"/>
          <w:color w:val="auto"/>
        </w:rPr>
      </w:pPr>
      <w:r w:rsidRPr="00F95C5A">
        <w:rPr>
          <w:rFonts w:ascii="Trebuchet MS" w:hAnsi="Trebuchet MS"/>
          <w:color w:val="auto"/>
        </w:rPr>
        <w:t>utrwalanie;</w:t>
      </w:r>
    </w:p>
    <w:p w14:paraId="518A7ADC" w14:textId="77777777" w:rsidR="00F95C5A" w:rsidRPr="00F95C5A" w:rsidRDefault="00F95C5A" w:rsidP="00F95C5A">
      <w:pPr>
        <w:pStyle w:val="Akapitzlist"/>
        <w:numPr>
          <w:ilvl w:val="0"/>
          <w:numId w:val="13"/>
        </w:numPr>
        <w:spacing w:after="0" w:line="240" w:lineRule="auto"/>
        <w:ind w:left="851" w:hanging="425"/>
        <w:rPr>
          <w:rFonts w:ascii="Trebuchet MS" w:hAnsi="Trebuchet MS"/>
          <w:color w:val="auto"/>
        </w:rPr>
      </w:pPr>
      <w:r w:rsidRPr="00F95C5A">
        <w:rPr>
          <w:rFonts w:ascii="Trebuchet MS" w:hAnsi="Trebuchet MS"/>
          <w:color w:val="auto"/>
        </w:rPr>
        <w:t>organizowanie;</w:t>
      </w:r>
    </w:p>
    <w:p w14:paraId="48983D9C" w14:textId="77777777" w:rsidR="00F95C5A" w:rsidRPr="00F95C5A" w:rsidRDefault="00F95C5A" w:rsidP="00F95C5A">
      <w:pPr>
        <w:pStyle w:val="Akapitzlist"/>
        <w:numPr>
          <w:ilvl w:val="0"/>
          <w:numId w:val="13"/>
        </w:numPr>
        <w:spacing w:after="0" w:line="240" w:lineRule="auto"/>
        <w:ind w:left="851" w:hanging="425"/>
        <w:rPr>
          <w:rFonts w:ascii="Trebuchet MS" w:hAnsi="Trebuchet MS"/>
          <w:color w:val="auto"/>
        </w:rPr>
      </w:pPr>
      <w:r w:rsidRPr="00F95C5A">
        <w:rPr>
          <w:rFonts w:ascii="Trebuchet MS" w:hAnsi="Trebuchet MS"/>
          <w:color w:val="auto"/>
        </w:rPr>
        <w:t>porządkowanie;</w:t>
      </w:r>
    </w:p>
    <w:p w14:paraId="138074E6" w14:textId="77777777" w:rsidR="00F95C5A" w:rsidRPr="00F95C5A" w:rsidRDefault="00F95C5A" w:rsidP="00F95C5A">
      <w:pPr>
        <w:pStyle w:val="Akapitzlist"/>
        <w:numPr>
          <w:ilvl w:val="0"/>
          <w:numId w:val="13"/>
        </w:numPr>
        <w:spacing w:after="0" w:line="240" w:lineRule="auto"/>
        <w:ind w:left="851" w:hanging="425"/>
        <w:rPr>
          <w:rFonts w:ascii="Trebuchet MS" w:hAnsi="Trebuchet MS"/>
          <w:color w:val="auto"/>
        </w:rPr>
      </w:pPr>
      <w:r w:rsidRPr="00F95C5A">
        <w:rPr>
          <w:rFonts w:ascii="Trebuchet MS" w:hAnsi="Trebuchet MS"/>
          <w:color w:val="auto"/>
        </w:rPr>
        <w:t>przechowywanie;</w:t>
      </w:r>
    </w:p>
    <w:p w14:paraId="42114C42" w14:textId="77777777" w:rsidR="00F95C5A" w:rsidRPr="00F95C5A" w:rsidRDefault="00F95C5A" w:rsidP="00F95C5A">
      <w:pPr>
        <w:pStyle w:val="Akapitzlist"/>
        <w:numPr>
          <w:ilvl w:val="0"/>
          <w:numId w:val="13"/>
        </w:numPr>
        <w:spacing w:after="0" w:line="240" w:lineRule="auto"/>
        <w:ind w:left="851" w:hanging="425"/>
        <w:rPr>
          <w:rFonts w:ascii="Trebuchet MS" w:hAnsi="Trebuchet MS"/>
          <w:color w:val="auto"/>
        </w:rPr>
      </w:pPr>
      <w:r w:rsidRPr="00F95C5A">
        <w:rPr>
          <w:rFonts w:ascii="Trebuchet MS" w:hAnsi="Trebuchet MS"/>
          <w:color w:val="auto"/>
        </w:rPr>
        <w:t>adaptowanie;</w:t>
      </w:r>
    </w:p>
    <w:p w14:paraId="2CA75C5D" w14:textId="77777777" w:rsidR="00F95C5A" w:rsidRPr="00F95C5A" w:rsidRDefault="00F95C5A" w:rsidP="00F95C5A">
      <w:pPr>
        <w:pStyle w:val="Akapitzlist"/>
        <w:numPr>
          <w:ilvl w:val="0"/>
          <w:numId w:val="13"/>
        </w:numPr>
        <w:spacing w:after="0" w:line="240" w:lineRule="auto"/>
        <w:ind w:left="851" w:hanging="425"/>
        <w:rPr>
          <w:rFonts w:ascii="Trebuchet MS" w:hAnsi="Trebuchet MS"/>
          <w:color w:val="auto"/>
        </w:rPr>
      </w:pPr>
      <w:r w:rsidRPr="00F95C5A">
        <w:rPr>
          <w:rFonts w:ascii="Trebuchet MS" w:hAnsi="Trebuchet MS"/>
          <w:color w:val="auto"/>
        </w:rPr>
        <w:t>modyfikowanie;</w:t>
      </w:r>
    </w:p>
    <w:p w14:paraId="2B8F3434" w14:textId="77777777" w:rsidR="00F95C5A" w:rsidRPr="00F95C5A" w:rsidRDefault="00F95C5A" w:rsidP="00F95C5A">
      <w:pPr>
        <w:pStyle w:val="Akapitzlist"/>
        <w:numPr>
          <w:ilvl w:val="0"/>
          <w:numId w:val="13"/>
        </w:numPr>
        <w:spacing w:after="0" w:line="240" w:lineRule="auto"/>
        <w:ind w:left="851" w:hanging="425"/>
        <w:rPr>
          <w:rFonts w:ascii="Trebuchet MS" w:hAnsi="Trebuchet MS"/>
          <w:color w:val="auto"/>
        </w:rPr>
      </w:pPr>
      <w:r w:rsidRPr="00F95C5A">
        <w:rPr>
          <w:rFonts w:ascii="Trebuchet MS" w:hAnsi="Trebuchet MS"/>
          <w:color w:val="auto"/>
        </w:rPr>
        <w:t>pobieranie;</w:t>
      </w:r>
    </w:p>
    <w:p w14:paraId="2FD26F41" w14:textId="77777777" w:rsidR="00F95C5A" w:rsidRPr="00F95C5A" w:rsidRDefault="00F95C5A" w:rsidP="00F95C5A">
      <w:pPr>
        <w:pStyle w:val="Akapitzlist"/>
        <w:numPr>
          <w:ilvl w:val="0"/>
          <w:numId w:val="13"/>
        </w:numPr>
        <w:spacing w:after="0" w:line="240" w:lineRule="auto"/>
        <w:ind w:left="851" w:hanging="425"/>
        <w:rPr>
          <w:rFonts w:ascii="Trebuchet MS" w:hAnsi="Trebuchet MS"/>
          <w:color w:val="auto"/>
        </w:rPr>
      </w:pPr>
      <w:r w:rsidRPr="00F95C5A">
        <w:rPr>
          <w:rFonts w:ascii="Trebuchet MS" w:hAnsi="Trebuchet MS"/>
          <w:color w:val="auto"/>
        </w:rPr>
        <w:t>przeglądanie;</w:t>
      </w:r>
    </w:p>
    <w:p w14:paraId="3702EB94" w14:textId="77777777" w:rsidR="00F95C5A" w:rsidRPr="00F95C5A" w:rsidRDefault="00F95C5A" w:rsidP="00F95C5A">
      <w:pPr>
        <w:pStyle w:val="Akapitzlist"/>
        <w:numPr>
          <w:ilvl w:val="0"/>
          <w:numId w:val="13"/>
        </w:numPr>
        <w:spacing w:after="0" w:line="240" w:lineRule="auto"/>
        <w:ind w:left="851" w:hanging="567"/>
        <w:rPr>
          <w:rFonts w:ascii="Trebuchet MS" w:hAnsi="Trebuchet MS"/>
          <w:color w:val="auto"/>
        </w:rPr>
      </w:pPr>
      <w:r w:rsidRPr="00F95C5A">
        <w:rPr>
          <w:rFonts w:ascii="Trebuchet MS" w:hAnsi="Trebuchet MS"/>
          <w:color w:val="auto"/>
        </w:rPr>
        <w:t>wykorzystywanie;</w:t>
      </w:r>
    </w:p>
    <w:p w14:paraId="061453E0" w14:textId="77777777" w:rsidR="00F95C5A" w:rsidRPr="00F95C5A" w:rsidRDefault="00F95C5A" w:rsidP="00F95C5A">
      <w:pPr>
        <w:pStyle w:val="Akapitzlist"/>
        <w:numPr>
          <w:ilvl w:val="0"/>
          <w:numId w:val="13"/>
        </w:numPr>
        <w:spacing w:after="0" w:line="240" w:lineRule="auto"/>
        <w:ind w:left="851" w:hanging="567"/>
        <w:rPr>
          <w:rFonts w:ascii="Trebuchet MS" w:hAnsi="Trebuchet MS"/>
          <w:color w:val="auto"/>
        </w:rPr>
      </w:pPr>
      <w:r w:rsidRPr="00F95C5A">
        <w:rPr>
          <w:rFonts w:ascii="Trebuchet MS" w:hAnsi="Trebuchet MS"/>
          <w:color w:val="auto"/>
        </w:rPr>
        <w:t>dopasowywanie;</w:t>
      </w:r>
    </w:p>
    <w:p w14:paraId="54E27A50" w14:textId="77777777" w:rsidR="00F95C5A" w:rsidRPr="00F95C5A" w:rsidRDefault="00F95C5A" w:rsidP="00F95C5A">
      <w:pPr>
        <w:pStyle w:val="Akapitzlist"/>
        <w:numPr>
          <w:ilvl w:val="0"/>
          <w:numId w:val="13"/>
        </w:numPr>
        <w:spacing w:after="0" w:line="240" w:lineRule="auto"/>
        <w:ind w:left="851" w:hanging="567"/>
        <w:rPr>
          <w:rFonts w:ascii="Trebuchet MS" w:hAnsi="Trebuchet MS"/>
          <w:color w:val="auto"/>
        </w:rPr>
      </w:pPr>
      <w:r w:rsidRPr="00F95C5A">
        <w:rPr>
          <w:rFonts w:ascii="Trebuchet MS" w:hAnsi="Trebuchet MS"/>
          <w:color w:val="auto"/>
        </w:rPr>
        <w:t>łączenie;</w:t>
      </w:r>
    </w:p>
    <w:p w14:paraId="0F7B22E9" w14:textId="77777777" w:rsidR="00F95C5A" w:rsidRPr="00F95C5A" w:rsidRDefault="00F95C5A" w:rsidP="00F95C5A">
      <w:pPr>
        <w:pStyle w:val="Akapitzlist"/>
        <w:numPr>
          <w:ilvl w:val="0"/>
          <w:numId w:val="13"/>
        </w:numPr>
        <w:spacing w:after="0" w:line="240" w:lineRule="auto"/>
        <w:ind w:left="851" w:hanging="567"/>
        <w:rPr>
          <w:rFonts w:ascii="Trebuchet MS" w:hAnsi="Trebuchet MS"/>
          <w:color w:val="auto"/>
        </w:rPr>
      </w:pPr>
      <w:r w:rsidRPr="00F95C5A">
        <w:rPr>
          <w:rFonts w:ascii="Trebuchet MS" w:hAnsi="Trebuchet MS"/>
          <w:color w:val="auto"/>
        </w:rPr>
        <w:t>ograniczanie;</w:t>
      </w:r>
    </w:p>
    <w:p w14:paraId="01F701F1" w14:textId="77777777" w:rsidR="00F95C5A" w:rsidRPr="00F95C5A" w:rsidRDefault="00F95C5A" w:rsidP="00F95C5A">
      <w:pPr>
        <w:pStyle w:val="Akapitzlist"/>
        <w:numPr>
          <w:ilvl w:val="0"/>
          <w:numId w:val="13"/>
        </w:numPr>
        <w:spacing w:after="0" w:line="240" w:lineRule="auto"/>
        <w:ind w:left="851" w:hanging="567"/>
        <w:rPr>
          <w:rFonts w:ascii="Trebuchet MS" w:hAnsi="Trebuchet MS"/>
          <w:color w:val="auto"/>
        </w:rPr>
      </w:pPr>
      <w:r w:rsidRPr="00F95C5A">
        <w:rPr>
          <w:rFonts w:ascii="Trebuchet MS" w:hAnsi="Trebuchet MS"/>
          <w:color w:val="auto"/>
        </w:rPr>
        <w:t>usuwanie;</w:t>
      </w:r>
    </w:p>
    <w:p w14:paraId="7C121DFD" w14:textId="77777777" w:rsidR="00F95C5A" w:rsidRPr="00F95C5A" w:rsidRDefault="00F95C5A" w:rsidP="00F95C5A">
      <w:pPr>
        <w:pStyle w:val="Akapitzlist"/>
        <w:numPr>
          <w:ilvl w:val="0"/>
          <w:numId w:val="13"/>
        </w:numPr>
        <w:spacing w:after="0" w:line="240" w:lineRule="auto"/>
        <w:ind w:left="851" w:hanging="567"/>
        <w:rPr>
          <w:rFonts w:ascii="Trebuchet MS" w:hAnsi="Trebuchet MS"/>
          <w:color w:val="auto"/>
        </w:rPr>
      </w:pPr>
      <w:r w:rsidRPr="00F95C5A">
        <w:rPr>
          <w:rFonts w:ascii="Trebuchet MS" w:hAnsi="Trebuchet MS"/>
          <w:color w:val="auto"/>
        </w:rPr>
        <w:t>niszczenie.</w:t>
      </w:r>
    </w:p>
    <w:p w14:paraId="5E156FE4" w14:textId="77777777" w:rsidR="00F95C5A" w:rsidRPr="00F95C5A" w:rsidRDefault="00F95C5A" w:rsidP="00F95C5A">
      <w:pPr>
        <w:spacing w:after="0"/>
        <w:jc w:val="both"/>
        <w:rPr>
          <w:rFonts w:ascii="Trebuchet MS" w:eastAsia="Verdana" w:hAnsi="Trebuchet MS" w:cs="Verdana"/>
          <w:color w:val="auto"/>
        </w:rPr>
      </w:pPr>
    </w:p>
    <w:p w14:paraId="77726DD8" w14:textId="77777777" w:rsidR="00F95C5A" w:rsidRPr="00F95C5A" w:rsidRDefault="00F95C5A" w:rsidP="00F95C5A">
      <w:pPr>
        <w:spacing w:after="0"/>
        <w:jc w:val="center"/>
        <w:rPr>
          <w:rFonts w:ascii="Trebuchet MS" w:eastAsia="Verdana" w:hAnsi="Trebuchet MS" w:cs="Verdana"/>
          <w:b/>
          <w:bCs/>
          <w:color w:val="auto"/>
        </w:rPr>
      </w:pPr>
      <w:r w:rsidRPr="00F95C5A">
        <w:rPr>
          <w:rFonts w:ascii="Trebuchet MS" w:hAnsi="Trebuchet MS"/>
          <w:b/>
          <w:bCs/>
          <w:color w:val="auto"/>
        </w:rPr>
        <w:t>§ 4</w:t>
      </w:r>
    </w:p>
    <w:p w14:paraId="7BECE682" w14:textId="77777777" w:rsidR="00F95C5A" w:rsidRPr="00F95C5A" w:rsidRDefault="00F95C5A" w:rsidP="00F95C5A">
      <w:pPr>
        <w:spacing w:after="0"/>
        <w:jc w:val="center"/>
        <w:rPr>
          <w:rFonts w:ascii="Trebuchet MS" w:eastAsia="Verdana" w:hAnsi="Trebuchet MS" w:cs="Verdana"/>
          <w:color w:val="auto"/>
        </w:rPr>
      </w:pPr>
    </w:p>
    <w:p w14:paraId="4A5410EC" w14:textId="77777777" w:rsidR="00F95C5A" w:rsidRPr="00F95C5A" w:rsidRDefault="00F95C5A" w:rsidP="00F95C5A">
      <w:pPr>
        <w:numPr>
          <w:ilvl w:val="0"/>
          <w:numId w:val="4"/>
        </w:numPr>
        <w:spacing w:after="0" w:line="240" w:lineRule="auto"/>
        <w:jc w:val="both"/>
        <w:rPr>
          <w:rFonts w:ascii="Trebuchet MS" w:hAnsi="Trebuchet MS"/>
          <w:color w:val="auto"/>
        </w:rPr>
      </w:pPr>
      <w:r w:rsidRPr="00F95C5A">
        <w:rPr>
          <w:rFonts w:ascii="Trebuchet MS" w:hAnsi="Trebuchet MS"/>
          <w:color w:val="auto"/>
        </w:rPr>
        <w:t>Administrator powierza przetwarzanie danych Podmiotowi przetwarzającemu wyłącznie w celu realizacji łączącej Strony Umowy zasadniczej.</w:t>
      </w:r>
    </w:p>
    <w:p w14:paraId="161A05C7" w14:textId="77777777" w:rsidR="00F95C5A" w:rsidRPr="00F95C5A" w:rsidRDefault="00F95C5A" w:rsidP="00F95C5A">
      <w:pPr>
        <w:numPr>
          <w:ilvl w:val="0"/>
          <w:numId w:val="4"/>
        </w:numPr>
        <w:spacing w:after="0" w:line="240" w:lineRule="auto"/>
        <w:jc w:val="both"/>
        <w:rPr>
          <w:rFonts w:ascii="Trebuchet MS" w:hAnsi="Trebuchet MS"/>
          <w:color w:val="auto"/>
        </w:rPr>
      </w:pPr>
      <w:r w:rsidRPr="00F95C5A">
        <w:rPr>
          <w:rFonts w:ascii="Trebuchet MS" w:hAnsi="Trebuchet MS"/>
          <w:color w:val="auto"/>
        </w:rPr>
        <w:t>Podmiot przetwarzający przyjmuje dane osobowe do przetwarzania i zobowiązuje się je przetwarzać na zasadach określonych w niniejszej umowie.</w:t>
      </w:r>
    </w:p>
    <w:p w14:paraId="7F5C672D" w14:textId="77777777" w:rsidR="00F95C5A" w:rsidRPr="00F95C5A" w:rsidRDefault="00F95C5A" w:rsidP="00F95C5A">
      <w:pPr>
        <w:spacing w:after="0"/>
        <w:rPr>
          <w:rFonts w:ascii="Trebuchet MS" w:eastAsia="Verdana" w:hAnsi="Trebuchet MS" w:cs="Verdana"/>
          <w:color w:val="auto"/>
        </w:rPr>
      </w:pPr>
    </w:p>
    <w:p w14:paraId="16EF18EB" w14:textId="77777777" w:rsidR="00F95C5A" w:rsidRPr="00F95C5A" w:rsidRDefault="00F95C5A" w:rsidP="00F95C5A">
      <w:pPr>
        <w:spacing w:after="0"/>
        <w:jc w:val="center"/>
        <w:rPr>
          <w:rFonts w:ascii="Trebuchet MS" w:eastAsia="Verdana" w:hAnsi="Trebuchet MS" w:cs="Verdana"/>
          <w:b/>
          <w:bCs/>
          <w:color w:val="auto"/>
        </w:rPr>
      </w:pPr>
      <w:r w:rsidRPr="00F95C5A">
        <w:rPr>
          <w:rFonts w:ascii="Trebuchet MS" w:hAnsi="Trebuchet MS"/>
          <w:b/>
          <w:bCs/>
          <w:color w:val="auto"/>
        </w:rPr>
        <w:t>§ 5</w:t>
      </w:r>
    </w:p>
    <w:p w14:paraId="6D9BB4AD" w14:textId="77777777" w:rsidR="00F95C5A" w:rsidRPr="00F95C5A" w:rsidRDefault="00F95C5A" w:rsidP="00F95C5A">
      <w:pPr>
        <w:spacing w:after="0"/>
        <w:rPr>
          <w:rFonts w:ascii="Trebuchet MS" w:eastAsia="Verdana" w:hAnsi="Trebuchet MS" w:cs="Verdana"/>
          <w:b/>
          <w:bCs/>
          <w:color w:val="auto"/>
        </w:rPr>
      </w:pPr>
    </w:p>
    <w:p w14:paraId="096F51BA" w14:textId="77777777" w:rsidR="00F95C5A" w:rsidRPr="00F95C5A" w:rsidRDefault="00F95C5A" w:rsidP="00F95C5A">
      <w:pPr>
        <w:numPr>
          <w:ilvl w:val="0"/>
          <w:numId w:val="5"/>
        </w:numPr>
        <w:spacing w:after="0" w:line="240" w:lineRule="auto"/>
        <w:jc w:val="both"/>
        <w:rPr>
          <w:rFonts w:ascii="Trebuchet MS" w:hAnsi="Trebuchet MS"/>
          <w:color w:val="auto"/>
        </w:rPr>
      </w:pPr>
      <w:r w:rsidRPr="00F95C5A">
        <w:rPr>
          <w:rFonts w:ascii="Trebuchet MS" w:hAnsi="Trebuchet MS"/>
          <w:color w:val="auto"/>
        </w:rPr>
        <w:t>Podmiot przetwarzający zobowiązuje się przetwarzać dane osobowe wyłącznie na udokumentowane polecenie Administratora, przy czym za udokumentowane polecenie Administratora uważa się polecenia przekazywane drogą elektroniczną lub na piśmie.</w:t>
      </w:r>
    </w:p>
    <w:p w14:paraId="0E9F103C" w14:textId="77777777" w:rsidR="00F95C5A" w:rsidRPr="00F95C5A" w:rsidRDefault="00F95C5A" w:rsidP="00F95C5A">
      <w:pPr>
        <w:numPr>
          <w:ilvl w:val="0"/>
          <w:numId w:val="2"/>
        </w:numPr>
        <w:spacing w:after="0" w:line="240" w:lineRule="auto"/>
        <w:jc w:val="both"/>
        <w:rPr>
          <w:rFonts w:ascii="Trebuchet MS" w:hAnsi="Trebuchet MS"/>
          <w:color w:val="auto"/>
        </w:rPr>
      </w:pPr>
      <w:r w:rsidRPr="00F95C5A">
        <w:rPr>
          <w:rFonts w:ascii="Trebuchet MS" w:hAnsi="Trebuchet MS"/>
          <w:color w:val="auto"/>
        </w:rPr>
        <w:t xml:space="preserve">Przy przetwarzaniu danych osobowych, Podmiot przetwarzający zobowiązuje się do przestrzegania obowiązujących przepisów o ochronie danych osobowych, w szczególności ogólnego rozporządzenia o ochronie danych. </w:t>
      </w:r>
    </w:p>
    <w:p w14:paraId="073E821A" w14:textId="77777777" w:rsidR="00F95C5A" w:rsidRPr="00F95C5A" w:rsidRDefault="00F95C5A" w:rsidP="00F95C5A">
      <w:pPr>
        <w:numPr>
          <w:ilvl w:val="0"/>
          <w:numId w:val="2"/>
        </w:numPr>
        <w:spacing w:after="0" w:line="240" w:lineRule="auto"/>
        <w:jc w:val="both"/>
        <w:rPr>
          <w:rFonts w:ascii="Trebuchet MS" w:hAnsi="Trebuchet MS"/>
          <w:color w:val="auto"/>
        </w:rPr>
      </w:pPr>
      <w:r w:rsidRPr="00F95C5A">
        <w:rPr>
          <w:rFonts w:ascii="Trebuchet MS" w:hAnsi="Trebuchet MS"/>
          <w:color w:val="auto"/>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0411CAAF" w14:textId="77777777" w:rsidR="00F95C5A" w:rsidRPr="00F95C5A" w:rsidRDefault="00F95C5A" w:rsidP="00F95C5A">
      <w:pPr>
        <w:numPr>
          <w:ilvl w:val="0"/>
          <w:numId w:val="2"/>
        </w:numPr>
        <w:spacing w:after="0" w:line="240" w:lineRule="auto"/>
        <w:jc w:val="both"/>
        <w:rPr>
          <w:rFonts w:ascii="Trebuchet MS" w:hAnsi="Trebuchet MS"/>
          <w:color w:val="auto"/>
        </w:rPr>
      </w:pPr>
      <w:r w:rsidRPr="00F95C5A">
        <w:rPr>
          <w:rFonts w:ascii="Trebuchet MS" w:hAnsi="Trebuchet MS"/>
          <w:color w:val="auto"/>
        </w:rPr>
        <w:t xml:space="preserve">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w:t>
      </w:r>
      <w:r w:rsidRPr="00F95C5A">
        <w:rPr>
          <w:rFonts w:ascii="Trebuchet MS" w:hAnsi="Trebuchet MS"/>
          <w:color w:val="auto"/>
        </w:rPr>
        <w:lastRenderedPageBreak/>
        <w:t>przetwarzaniem z naruszeniem ustawy oraz zmianą, utratą, uszkodzeniem lub zniszczeniem. Podmiot przetwarzający prowadzi dokumentację opisującą środki, o których mowa w zdaniu poprzednim oraz sposób przetwarzania danych osobowych.</w:t>
      </w:r>
    </w:p>
    <w:p w14:paraId="399947A2" w14:textId="77777777" w:rsidR="00F95C5A" w:rsidRPr="00F95C5A" w:rsidRDefault="00F95C5A" w:rsidP="00F95C5A">
      <w:pPr>
        <w:numPr>
          <w:ilvl w:val="0"/>
          <w:numId w:val="2"/>
        </w:numPr>
        <w:spacing w:after="0" w:line="240" w:lineRule="auto"/>
        <w:jc w:val="both"/>
        <w:rPr>
          <w:rFonts w:ascii="Trebuchet MS" w:hAnsi="Trebuchet MS"/>
          <w:color w:val="auto"/>
        </w:rPr>
      </w:pPr>
      <w:r w:rsidRPr="00F95C5A">
        <w:rPr>
          <w:rFonts w:ascii="Trebuchet MS" w:hAnsi="Trebuchet MS"/>
          <w:color w:val="auto"/>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485DE433" w14:textId="77777777" w:rsidR="00F95C5A" w:rsidRPr="00F95C5A" w:rsidRDefault="00F95C5A" w:rsidP="00F95C5A">
      <w:pPr>
        <w:numPr>
          <w:ilvl w:val="0"/>
          <w:numId w:val="2"/>
        </w:numPr>
        <w:spacing w:after="0" w:line="240" w:lineRule="auto"/>
        <w:jc w:val="both"/>
        <w:rPr>
          <w:rFonts w:ascii="Trebuchet MS" w:hAnsi="Trebuchet MS"/>
          <w:color w:val="auto"/>
        </w:rPr>
      </w:pPr>
      <w:r w:rsidRPr="00F95C5A">
        <w:rPr>
          <w:rFonts w:ascii="Trebuchet MS" w:hAnsi="Trebuchet MS"/>
          <w:color w:val="auto"/>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550843E7" w14:textId="77777777" w:rsidR="00F95C5A" w:rsidRPr="00F95C5A" w:rsidRDefault="00F95C5A" w:rsidP="00F95C5A">
      <w:pPr>
        <w:numPr>
          <w:ilvl w:val="0"/>
          <w:numId w:val="2"/>
        </w:numPr>
        <w:spacing w:after="0" w:line="240" w:lineRule="auto"/>
        <w:jc w:val="both"/>
        <w:rPr>
          <w:rFonts w:ascii="Trebuchet MS" w:hAnsi="Trebuchet MS"/>
          <w:color w:val="auto"/>
        </w:rPr>
      </w:pPr>
      <w:r w:rsidRPr="00F95C5A">
        <w:rPr>
          <w:rFonts w:ascii="Trebuchet MS" w:hAnsi="Trebuchet MS"/>
          <w:color w:val="auto"/>
        </w:rPr>
        <w:t>Przetwarzający nie może przekazywać powierzonych mu do przetwarzania danych osobowych do podmiotów znajdujących się w państwach spoza Europejskiego Obszaru Gospodarczego.</w:t>
      </w:r>
    </w:p>
    <w:p w14:paraId="3921EAC8" w14:textId="77777777" w:rsidR="00F95C5A" w:rsidRPr="00F95C5A" w:rsidRDefault="00F95C5A" w:rsidP="00F95C5A">
      <w:pPr>
        <w:numPr>
          <w:ilvl w:val="0"/>
          <w:numId w:val="2"/>
        </w:numPr>
        <w:spacing w:after="0" w:line="240" w:lineRule="auto"/>
        <w:jc w:val="both"/>
        <w:rPr>
          <w:rFonts w:ascii="Trebuchet MS" w:hAnsi="Trebuchet MS"/>
          <w:color w:val="auto"/>
        </w:rPr>
      </w:pPr>
      <w:r w:rsidRPr="00F95C5A">
        <w:rPr>
          <w:rFonts w:ascii="Trebuchet MS" w:hAnsi="Trebuchet MS"/>
          <w:color w:val="auto"/>
        </w:rPr>
        <w:t xml:space="preserve">Podmiot przetwarzający zobowiązuje się: </w:t>
      </w:r>
    </w:p>
    <w:p w14:paraId="6538C9C7" w14:textId="77777777" w:rsidR="00F95C5A" w:rsidRPr="00F95C5A" w:rsidRDefault="00F95C5A" w:rsidP="00F95C5A">
      <w:pPr>
        <w:pStyle w:val="Akapitzlist"/>
        <w:numPr>
          <w:ilvl w:val="0"/>
          <w:numId w:val="12"/>
        </w:numPr>
        <w:spacing w:after="0" w:line="240" w:lineRule="auto"/>
        <w:ind w:left="851" w:hanging="425"/>
        <w:jc w:val="both"/>
        <w:rPr>
          <w:rFonts w:ascii="Trebuchet MS" w:hAnsi="Trebuchet MS"/>
          <w:color w:val="auto"/>
        </w:rPr>
      </w:pPr>
      <w:r w:rsidRPr="00F95C5A">
        <w:rPr>
          <w:rFonts w:ascii="Trebuchet MS" w:hAnsi="Trebuchet MS"/>
          <w:color w:val="auto"/>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4EA1D04D" w14:textId="77777777" w:rsidR="00F95C5A" w:rsidRPr="00F95C5A" w:rsidRDefault="00F95C5A" w:rsidP="00F95C5A">
      <w:pPr>
        <w:pStyle w:val="Akapitzlist"/>
        <w:numPr>
          <w:ilvl w:val="0"/>
          <w:numId w:val="12"/>
        </w:numPr>
        <w:spacing w:after="0" w:line="240" w:lineRule="auto"/>
        <w:ind w:left="851" w:hanging="425"/>
        <w:jc w:val="both"/>
        <w:rPr>
          <w:rFonts w:ascii="Trebuchet MS" w:hAnsi="Trebuchet MS"/>
          <w:color w:val="auto"/>
        </w:rPr>
      </w:pPr>
      <w:r w:rsidRPr="00F95C5A">
        <w:rPr>
          <w:rFonts w:ascii="Trebuchet MS" w:hAnsi="Trebuchet MS"/>
          <w:color w:val="auto"/>
        </w:rPr>
        <w:t>przekazywać Administratorowi niezwłocznie, nie później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30C1013A" w14:textId="77777777" w:rsidR="00F95C5A" w:rsidRPr="00F95C5A" w:rsidRDefault="00F95C5A" w:rsidP="00F95C5A">
      <w:pPr>
        <w:pStyle w:val="Akapitzlist"/>
        <w:numPr>
          <w:ilvl w:val="0"/>
          <w:numId w:val="12"/>
        </w:numPr>
        <w:spacing w:after="0" w:line="240" w:lineRule="auto"/>
        <w:ind w:left="851" w:hanging="425"/>
        <w:jc w:val="both"/>
        <w:rPr>
          <w:rFonts w:ascii="Trebuchet MS" w:hAnsi="Trebuchet MS"/>
          <w:color w:val="auto"/>
        </w:rPr>
      </w:pPr>
      <w:r w:rsidRPr="00F95C5A">
        <w:rPr>
          <w:rFonts w:ascii="Trebuchet MS" w:hAnsi="Trebuchet MS"/>
          <w:color w:val="auto"/>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7758CD15" w14:textId="77777777" w:rsidR="00F95C5A" w:rsidRPr="00F95C5A" w:rsidRDefault="00F95C5A" w:rsidP="00F95C5A">
      <w:pPr>
        <w:pStyle w:val="Akapitzlist"/>
        <w:numPr>
          <w:ilvl w:val="0"/>
          <w:numId w:val="12"/>
        </w:numPr>
        <w:spacing w:after="0" w:line="240" w:lineRule="auto"/>
        <w:ind w:left="851" w:hanging="425"/>
        <w:jc w:val="both"/>
        <w:rPr>
          <w:rFonts w:ascii="Trebuchet MS" w:hAnsi="Trebuchet MS"/>
          <w:color w:val="auto"/>
        </w:rPr>
      </w:pPr>
      <w:r w:rsidRPr="00F95C5A">
        <w:rPr>
          <w:rFonts w:ascii="Trebuchet MS" w:hAnsi="Trebuchet MS"/>
          <w:color w:val="auto"/>
        </w:rPr>
        <w:t>niezwłocznie poinformować Administratora, jeżeli zdaniem Podmiotu przetwarzającego wydane mu polecenie stanowi naruszenie ogólnego rozporządzenia o ochronie danych lub innych przepisów dotyczących ochrony danych.</w:t>
      </w:r>
    </w:p>
    <w:p w14:paraId="24C0959E" w14:textId="77777777" w:rsidR="00F95C5A" w:rsidRPr="00F95C5A" w:rsidRDefault="00F95C5A" w:rsidP="00F95C5A">
      <w:pPr>
        <w:spacing w:after="0"/>
        <w:jc w:val="both"/>
        <w:rPr>
          <w:rFonts w:ascii="Trebuchet MS" w:eastAsia="Verdana" w:hAnsi="Trebuchet MS" w:cs="Verdana"/>
          <w:color w:val="auto"/>
        </w:rPr>
      </w:pPr>
    </w:p>
    <w:p w14:paraId="0B3892F6" w14:textId="77777777" w:rsidR="00F95C5A" w:rsidRPr="00F95C5A" w:rsidRDefault="00F95C5A" w:rsidP="00F95C5A">
      <w:pPr>
        <w:spacing w:after="0"/>
        <w:jc w:val="center"/>
        <w:rPr>
          <w:rFonts w:ascii="Trebuchet MS" w:eastAsia="Verdana" w:hAnsi="Trebuchet MS" w:cs="Verdana"/>
          <w:b/>
          <w:bCs/>
          <w:color w:val="auto"/>
        </w:rPr>
      </w:pPr>
      <w:r w:rsidRPr="00F95C5A">
        <w:rPr>
          <w:rFonts w:ascii="Trebuchet MS" w:hAnsi="Trebuchet MS"/>
          <w:b/>
          <w:bCs/>
          <w:color w:val="auto"/>
        </w:rPr>
        <w:t>§ 6</w:t>
      </w:r>
    </w:p>
    <w:p w14:paraId="146AA290" w14:textId="77777777" w:rsidR="00F95C5A" w:rsidRPr="00F95C5A" w:rsidRDefault="00F95C5A" w:rsidP="00F95C5A">
      <w:pPr>
        <w:spacing w:after="0"/>
        <w:jc w:val="both"/>
        <w:rPr>
          <w:rFonts w:ascii="Trebuchet MS" w:eastAsia="Verdana" w:hAnsi="Trebuchet MS" w:cs="Verdana"/>
          <w:color w:val="auto"/>
        </w:rPr>
      </w:pPr>
    </w:p>
    <w:p w14:paraId="59EB34D2" w14:textId="77777777" w:rsidR="00F95C5A" w:rsidRPr="00F95C5A" w:rsidRDefault="00F95C5A" w:rsidP="00F95C5A">
      <w:pPr>
        <w:numPr>
          <w:ilvl w:val="0"/>
          <w:numId w:val="6"/>
        </w:numPr>
        <w:spacing w:after="0" w:line="240" w:lineRule="auto"/>
        <w:jc w:val="both"/>
        <w:rPr>
          <w:rFonts w:ascii="Trebuchet MS" w:hAnsi="Trebuchet MS"/>
          <w:color w:val="auto"/>
        </w:rPr>
      </w:pPr>
      <w:r w:rsidRPr="00F95C5A">
        <w:rPr>
          <w:rFonts w:ascii="Trebuchet MS" w:hAnsi="Trebuchet MS"/>
          <w:color w:val="auto"/>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2F563335" w14:textId="77777777" w:rsidR="00F95C5A" w:rsidRPr="00F95C5A" w:rsidRDefault="00F95C5A" w:rsidP="00F95C5A">
      <w:pPr>
        <w:numPr>
          <w:ilvl w:val="0"/>
          <w:numId w:val="2"/>
        </w:numPr>
        <w:spacing w:after="0" w:line="240" w:lineRule="auto"/>
        <w:jc w:val="both"/>
        <w:rPr>
          <w:rFonts w:ascii="Trebuchet MS" w:hAnsi="Trebuchet MS"/>
          <w:color w:val="auto"/>
        </w:rPr>
      </w:pPr>
      <w:r w:rsidRPr="00F95C5A">
        <w:rPr>
          <w:rFonts w:ascii="Trebuchet MS" w:hAnsi="Trebuchet MS"/>
          <w:color w:val="auto"/>
        </w:rPr>
        <w:t xml:space="preserve">Zgoda wydawana jest w odniesieniu do ściśle określonych osób lub podmiotów oraz określa cel, zakres oraz warunki dalszego powierzenia przetwarzania danych osobowych. </w:t>
      </w:r>
    </w:p>
    <w:p w14:paraId="18F746B5" w14:textId="77777777" w:rsidR="00F95C5A" w:rsidRPr="00F95C5A" w:rsidRDefault="00F95C5A" w:rsidP="00F95C5A">
      <w:pPr>
        <w:numPr>
          <w:ilvl w:val="0"/>
          <w:numId w:val="2"/>
        </w:numPr>
        <w:spacing w:after="0" w:line="240" w:lineRule="auto"/>
        <w:jc w:val="both"/>
        <w:rPr>
          <w:rFonts w:ascii="Trebuchet MS" w:hAnsi="Trebuchet MS"/>
          <w:color w:val="auto"/>
        </w:rPr>
      </w:pPr>
      <w:r w:rsidRPr="00F95C5A">
        <w:rPr>
          <w:rFonts w:ascii="Trebuchet MS" w:hAnsi="Trebuchet MS"/>
          <w:color w:val="auto"/>
        </w:rPr>
        <w:t>W wypadku wyrażenia przez Administratora zgody, o której mowa w ust. 1 powyżej, odpowiedzialność wobec Administratora za działania innego podmiotu ponosi w całości Podmiot przetwarzający.</w:t>
      </w:r>
    </w:p>
    <w:p w14:paraId="6160480C" w14:textId="77777777" w:rsidR="00F95C5A" w:rsidRPr="00F95C5A" w:rsidRDefault="00F95C5A" w:rsidP="00F95C5A">
      <w:pPr>
        <w:numPr>
          <w:ilvl w:val="0"/>
          <w:numId w:val="2"/>
        </w:numPr>
        <w:spacing w:after="0" w:line="240" w:lineRule="auto"/>
        <w:jc w:val="both"/>
        <w:rPr>
          <w:rFonts w:ascii="Trebuchet MS" w:hAnsi="Trebuchet MS"/>
          <w:color w:val="auto"/>
        </w:rPr>
      </w:pPr>
      <w:r w:rsidRPr="00F95C5A">
        <w:rPr>
          <w:rFonts w:ascii="Trebuchet MS" w:hAnsi="Trebuchet MS"/>
          <w:color w:val="auto"/>
        </w:rPr>
        <w:lastRenderedPageBreak/>
        <w:t>Przekazanie przez Podmiot przetwarzający powierzonych danych do państwa trzeciego, może nastąpić wyłącznie na podstawie uprzedniej pisemnej zgody Zleceniodawcy, chyba że obowiązek taki wynika z przepisów prawa o czym Podmiot przetwarzający informuje Administratora na min. 14 dni przed planowanym przekazaniem danych, o ile przepisy prawa nie zabraniają Podmiotowi przetwarzającemu udzielania takiej informacji z uwagi na ważny interes publiczny.</w:t>
      </w:r>
    </w:p>
    <w:p w14:paraId="45B8DA56" w14:textId="77777777" w:rsidR="00F95C5A" w:rsidRPr="00F95C5A" w:rsidRDefault="00F95C5A" w:rsidP="00F95C5A">
      <w:pPr>
        <w:spacing w:after="0"/>
        <w:jc w:val="both"/>
        <w:rPr>
          <w:rFonts w:ascii="Trebuchet MS" w:eastAsia="Verdana" w:hAnsi="Trebuchet MS" w:cs="Verdana"/>
          <w:color w:val="auto"/>
        </w:rPr>
      </w:pPr>
    </w:p>
    <w:p w14:paraId="5F9CF73F" w14:textId="77777777" w:rsidR="00F95C5A" w:rsidRPr="00F95C5A" w:rsidRDefault="00F95C5A" w:rsidP="00F95C5A">
      <w:pPr>
        <w:spacing w:after="0"/>
        <w:jc w:val="center"/>
        <w:rPr>
          <w:rFonts w:ascii="Trebuchet MS" w:eastAsia="Verdana" w:hAnsi="Trebuchet MS" w:cs="Verdana"/>
          <w:b/>
          <w:bCs/>
          <w:color w:val="auto"/>
        </w:rPr>
      </w:pPr>
      <w:r w:rsidRPr="00F95C5A">
        <w:rPr>
          <w:rFonts w:ascii="Trebuchet MS" w:hAnsi="Trebuchet MS"/>
          <w:b/>
          <w:bCs/>
          <w:color w:val="auto"/>
        </w:rPr>
        <w:t>§ 7</w:t>
      </w:r>
    </w:p>
    <w:p w14:paraId="23C61C35" w14:textId="77777777" w:rsidR="00F95C5A" w:rsidRPr="00F95C5A" w:rsidRDefault="00F95C5A" w:rsidP="00F95C5A">
      <w:pPr>
        <w:spacing w:after="0"/>
        <w:jc w:val="both"/>
        <w:rPr>
          <w:rFonts w:ascii="Trebuchet MS" w:eastAsia="Verdana" w:hAnsi="Trebuchet MS" w:cs="Verdana"/>
          <w:color w:val="auto"/>
        </w:rPr>
      </w:pPr>
    </w:p>
    <w:p w14:paraId="0234DB73" w14:textId="77777777" w:rsidR="00F95C5A" w:rsidRPr="00F95C5A" w:rsidRDefault="00F95C5A" w:rsidP="00F95C5A">
      <w:pPr>
        <w:numPr>
          <w:ilvl w:val="0"/>
          <w:numId w:val="7"/>
        </w:numPr>
        <w:spacing w:after="0" w:line="240" w:lineRule="auto"/>
        <w:jc w:val="both"/>
        <w:rPr>
          <w:rFonts w:ascii="Trebuchet MS" w:hAnsi="Trebuchet MS"/>
          <w:color w:val="auto"/>
        </w:rPr>
      </w:pPr>
      <w:r w:rsidRPr="00F95C5A">
        <w:rPr>
          <w:rFonts w:ascii="Trebuchet MS" w:hAnsi="Trebuchet MS"/>
          <w:color w:val="auto"/>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40D3751D" w14:textId="77777777" w:rsidR="00F95C5A" w:rsidRPr="00F95C5A" w:rsidRDefault="00F95C5A" w:rsidP="00F95C5A">
      <w:pPr>
        <w:numPr>
          <w:ilvl w:val="0"/>
          <w:numId w:val="2"/>
        </w:numPr>
        <w:spacing w:after="0" w:line="240" w:lineRule="auto"/>
        <w:jc w:val="both"/>
        <w:rPr>
          <w:rFonts w:ascii="Trebuchet MS" w:hAnsi="Trebuchet MS"/>
          <w:color w:val="auto"/>
        </w:rPr>
      </w:pPr>
      <w:r w:rsidRPr="00F95C5A">
        <w:rPr>
          <w:rFonts w:ascii="Trebuchet MS" w:hAnsi="Trebuchet MS"/>
          <w:color w:val="auto"/>
        </w:rPr>
        <w:t>Administrator jest zobowiązany uprzedzić Podmiot przetwarzający o planowanej kontroli, nie później niż na 7 dni przed przystąpieniem do jej dokonania.</w:t>
      </w:r>
    </w:p>
    <w:p w14:paraId="0B40A512" w14:textId="77777777" w:rsidR="00F95C5A" w:rsidRPr="00F95C5A" w:rsidRDefault="00F95C5A" w:rsidP="00F95C5A">
      <w:pPr>
        <w:numPr>
          <w:ilvl w:val="0"/>
          <w:numId w:val="2"/>
        </w:numPr>
        <w:spacing w:after="0" w:line="240" w:lineRule="auto"/>
        <w:jc w:val="both"/>
        <w:rPr>
          <w:rFonts w:ascii="Trebuchet MS" w:hAnsi="Trebuchet MS"/>
          <w:color w:val="auto"/>
        </w:rPr>
      </w:pPr>
      <w:r w:rsidRPr="00F95C5A">
        <w:rPr>
          <w:rFonts w:ascii="Trebuchet MS" w:hAnsi="Trebuchet MS"/>
          <w:color w:val="auto"/>
        </w:rPr>
        <w:t>W wypadkach niecierpiących zwłoki (w szczególności, gdy Administrator podjął podejrzenie o naruszeniu przez Podmiot przetwarzający warunków niniejszej umowy) Administrator jest uprawniony do przeprowadzenia audytu lub inspekcji bez uprzedzenia.</w:t>
      </w:r>
    </w:p>
    <w:p w14:paraId="4A094B40" w14:textId="77777777" w:rsidR="00F95C5A" w:rsidRPr="00F95C5A" w:rsidRDefault="00F95C5A" w:rsidP="00F95C5A">
      <w:pPr>
        <w:numPr>
          <w:ilvl w:val="0"/>
          <w:numId w:val="2"/>
        </w:numPr>
        <w:spacing w:after="0" w:line="240" w:lineRule="auto"/>
        <w:jc w:val="both"/>
        <w:rPr>
          <w:rFonts w:ascii="Trebuchet MS" w:hAnsi="Trebuchet MS"/>
          <w:color w:val="auto"/>
        </w:rPr>
      </w:pPr>
      <w:r w:rsidRPr="00F95C5A">
        <w:rPr>
          <w:rFonts w:ascii="Trebuchet MS" w:hAnsi="Trebuchet MS"/>
          <w:color w:val="auto"/>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6198BA6D" w14:textId="77777777" w:rsidR="00F95C5A" w:rsidRPr="00F95C5A" w:rsidRDefault="00F95C5A" w:rsidP="00F95C5A">
      <w:pPr>
        <w:numPr>
          <w:ilvl w:val="0"/>
          <w:numId w:val="2"/>
        </w:numPr>
        <w:spacing w:after="0" w:line="240" w:lineRule="auto"/>
        <w:jc w:val="both"/>
        <w:rPr>
          <w:rFonts w:ascii="Trebuchet MS" w:hAnsi="Trebuchet MS"/>
          <w:color w:val="auto"/>
        </w:rPr>
      </w:pPr>
      <w:r w:rsidRPr="00F95C5A">
        <w:rPr>
          <w:rFonts w:ascii="Trebuchet MS" w:hAnsi="Trebuchet MS"/>
          <w:color w:val="auto"/>
        </w:rPr>
        <w:t>Niezależnie od powyższego Podmiot przetwarzający jest obowiązany udostępnić Administratorowi wszelkie informacje niezbędne do wykazania spełnienia obowiązków określonych w ogólnym rozporządzeniu o ochronie danych.</w:t>
      </w:r>
    </w:p>
    <w:p w14:paraId="3B34E22E" w14:textId="77777777" w:rsidR="00F95C5A" w:rsidRPr="00F95C5A" w:rsidRDefault="00F95C5A" w:rsidP="00F95C5A">
      <w:pPr>
        <w:spacing w:after="0"/>
        <w:jc w:val="center"/>
        <w:rPr>
          <w:rFonts w:ascii="Trebuchet MS" w:eastAsia="Verdana" w:hAnsi="Trebuchet MS" w:cs="Verdana"/>
          <w:color w:val="auto"/>
        </w:rPr>
      </w:pPr>
    </w:p>
    <w:p w14:paraId="76D5DED7" w14:textId="77777777" w:rsidR="00F95C5A" w:rsidRPr="00F95C5A" w:rsidRDefault="00F95C5A" w:rsidP="00F95C5A">
      <w:pPr>
        <w:spacing w:after="0"/>
        <w:jc w:val="center"/>
        <w:rPr>
          <w:rFonts w:ascii="Trebuchet MS" w:eastAsia="Verdana" w:hAnsi="Trebuchet MS" w:cs="Verdana"/>
          <w:b/>
          <w:bCs/>
          <w:color w:val="auto"/>
        </w:rPr>
      </w:pPr>
      <w:r w:rsidRPr="00F95C5A">
        <w:rPr>
          <w:rFonts w:ascii="Trebuchet MS" w:hAnsi="Trebuchet MS"/>
          <w:b/>
          <w:bCs/>
          <w:color w:val="auto"/>
        </w:rPr>
        <w:t>§ 8</w:t>
      </w:r>
    </w:p>
    <w:p w14:paraId="05D2E009" w14:textId="77777777" w:rsidR="00F95C5A" w:rsidRPr="00F95C5A" w:rsidRDefault="00F95C5A" w:rsidP="00F95C5A">
      <w:pPr>
        <w:spacing w:after="0"/>
        <w:jc w:val="both"/>
        <w:rPr>
          <w:rFonts w:ascii="Trebuchet MS" w:eastAsia="Verdana" w:hAnsi="Trebuchet MS" w:cs="Verdana"/>
          <w:color w:val="auto"/>
        </w:rPr>
      </w:pPr>
    </w:p>
    <w:p w14:paraId="05E96B8D" w14:textId="77777777" w:rsidR="00F95C5A" w:rsidRPr="00F95C5A" w:rsidRDefault="00F95C5A" w:rsidP="00F95C5A">
      <w:pPr>
        <w:numPr>
          <w:ilvl w:val="0"/>
          <w:numId w:val="8"/>
        </w:numPr>
        <w:spacing w:after="0" w:line="240" w:lineRule="auto"/>
        <w:jc w:val="both"/>
        <w:rPr>
          <w:rFonts w:ascii="Trebuchet MS" w:hAnsi="Trebuchet MS"/>
          <w:color w:val="auto"/>
        </w:rPr>
      </w:pPr>
      <w:r w:rsidRPr="00F95C5A">
        <w:rPr>
          <w:rFonts w:ascii="Trebuchet MS" w:hAnsi="Trebuchet MS"/>
          <w:color w:val="auto"/>
        </w:rPr>
        <w:t>Podmiot przetwarzający jest uprawniony do przetwarzania danych osobowych w imieniu Administratora przez czas obowiązywania niniejszej umowy oraz Umowy zasadniczej.</w:t>
      </w:r>
    </w:p>
    <w:p w14:paraId="66CFAF20" w14:textId="77777777" w:rsidR="00F95C5A" w:rsidRPr="00F95C5A" w:rsidRDefault="00F95C5A" w:rsidP="00F95C5A">
      <w:pPr>
        <w:numPr>
          <w:ilvl w:val="0"/>
          <w:numId w:val="2"/>
        </w:numPr>
        <w:spacing w:after="0" w:line="240" w:lineRule="auto"/>
        <w:jc w:val="both"/>
        <w:rPr>
          <w:rFonts w:ascii="Trebuchet MS" w:hAnsi="Trebuchet MS"/>
          <w:color w:val="auto"/>
        </w:rPr>
      </w:pPr>
      <w:r w:rsidRPr="00F95C5A">
        <w:rPr>
          <w:rFonts w:ascii="Trebuchet MS" w:hAnsi="Trebuchet MS"/>
          <w:color w:val="auto"/>
        </w:rPr>
        <w:t>Umowa jest zawarta na czas określony, który odpowiada okresem czasowi obowiązywania umowy zasadniczej.</w:t>
      </w:r>
    </w:p>
    <w:p w14:paraId="487E5396" w14:textId="77777777" w:rsidR="00F95C5A" w:rsidRPr="00F95C5A" w:rsidRDefault="00F95C5A" w:rsidP="00F95C5A">
      <w:pPr>
        <w:numPr>
          <w:ilvl w:val="0"/>
          <w:numId w:val="2"/>
        </w:numPr>
        <w:spacing w:after="0" w:line="240" w:lineRule="auto"/>
        <w:jc w:val="both"/>
        <w:rPr>
          <w:rFonts w:ascii="Trebuchet MS" w:hAnsi="Trebuchet MS"/>
          <w:color w:val="auto"/>
        </w:rPr>
      </w:pPr>
      <w:r w:rsidRPr="00F95C5A">
        <w:rPr>
          <w:rFonts w:ascii="Trebuchet MS" w:hAnsi="Trebuchet MS"/>
          <w:color w:val="auto"/>
        </w:rPr>
        <w:t>Rozwiązanie, wypowiedzenie lub wygaśnięcie umowy powoduje odpowiednio jednoczesne rozwiązanie, wypowiedzenie lub wygaśnięcie umowy zasadniczej.</w:t>
      </w:r>
    </w:p>
    <w:p w14:paraId="31599016" w14:textId="77777777" w:rsidR="00F95C5A" w:rsidRPr="00F95C5A" w:rsidRDefault="00F95C5A" w:rsidP="00F95C5A">
      <w:pPr>
        <w:numPr>
          <w:ilvl w:val="0"/>
          <w:numId w:val="2"/>
        </w:numPr>
        <w:spacing w:after="0" w:line="240" w:lineRule="auto"/>
        <w:jc w:val="both"/>
        <w:rPr>
          <w:rFonts w:ascii="Trebuchet MS" w:hAnsi="Trebuchet MS"/>
          <w:color w:val="auto"/>
        </w:rPr>
      </w:pPr>
      <w:r w:rsidRPr="00F95C5A">
        <w:rPr>
          <w:rFonts w:ascii="Trebuchet MS" w:hAnsi="Trebuchet MS"/>
          <w:color w:val="auto"/>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53F979BA" w14:textId="77777777" w:rsidR="00F95C5A" w:rsidRPr="00F95C5A" w:rsidRDefault="00F95C5A" w:rsidP="00F95C5A">
      <w:pPr>
        <w:pStyle w:val="Akapitzlist"/>
        <w:numPr>
          <w:ilvl w:val="0"/>
          <w:numId w:val="11"/>
        </w:numPr>
        <w:spacing w:after="0" w:line="240" w:lineRule="auto"/>
        <w:ind w:left="1134" w:hanging="425"/>
        <w:jc w:val="both"/>
        <w:rPr>
          <w:rFonts w:ascii="Trebuchet MS" w:hAnsi="Trebuchet MS"/>
          <w:color w:val="auto"/>
        </w:rPr>
      </w:pPr>
      <w:r w:rsidRPr="00F95C5A">
        <w:rPr>
          <w:rFonts w:ascii="Trebuchet MS" w:hAnsi="Trebuchet MS"/>
          <w:color w:val="auto"/>
        </w:rPr>
        <w:t>dokonuje przetwarzania danych osobowych w celu lub w sposób inny niż określony w umowie;</w:t>
      </w:r>
    </w:p>
    <w:p w14:paraId="24BFB754" w14:textId="77777777" w:rsidR="00F95C5A" w:rsidRPr="00F95C5A" w:rsidRDefault="00F95C5A" w:rsidP="00F95C5A">
      <w:pPr>
        <w:pStyle w:val="Akapitzlist"/>
        <w:numPr>
          <w:ilvl w:val="0"/>
          <w:numId w:val="11"/>
        </w:numPr>
        <w:spacing w:after="0" w:line="240" w:lineRule="auto"/>
        <w:ind w:left="1134" w:hanging="425"/>
        <w:jc w:val="both"/>
        <w:rPr>
          <w:rFonts w:ascii="Trebuchet MS" w:hAnsi="Trebuchet MS"/>
          <w:color w:val="auto"/>
        </w:rPr>
      </w:pPr>
      <w:r w:rsidRPr="00F95C5A">
        <w:rPr>
          <w:rFonts w:ascii="Trebuchet MS" w:hAnsi="Trebuchet MS"/>
          <w:color w:val="auto"/>
        </w:rPr>
        <w:t>dokonuje powierzenia przetwarzania danych osobowych innemu podmiotowi z naruszeniem § 6 ust. 1 umowy;</w:t>
      </w:r>
    </w:p>
    <w:p w14:paraId="69E8D46D" w14:textId="77777777" w:rsidR="00F95C5A" w:rsidRPr="00F95C5A" w:rsidRDefault="00F95C5A" w:rsidP="00F95C5A">
      <w:pPr>
        <w:pStyle w:val="Akapitzlist"/>
        <w:numPr>
          <w:ilvl w:val="0"/>
          <w:numId w:val="11"/>
        </w:numPr>
        <w:spacing w:after="0" w:line="240" w:lineRule="auto"/>
        <w:ind w:left="1134" w:hanging="425"/>
        <w:jc w:val="both"/>
        <w:rPr>
          <w:rFonts w:ascii="Trebuchet MS" w:hAnsi="Trebuchet MS"/>
          <w:color w:val="auto"/>
        </w:rPr>
      </w:pPr>
      <w:r w:rsidRPr="00F95C5A">
        <w:rPr>
          <w:rFonts w:ascii="Trebuchet MS" w:hAnsi="Trebuchet MS"/>
          <w:color w:val="auto"/>
        </w:rPr>
        <w:t>zaniechał wdrożenia środków technicznych i organizacyjnych zapewniających odpowiedni stopień bezpieczeństwa danych osobowych.</w:t>
      </w:r>
    </w:p>
    <w:p w14:paraId="242A3B4E" w14:textId="77777777" w:rsidR="00F95C5A" w:rsidRPr="00F95C5A" w:rsidRDefault="00F95C5A" w:rsidP="00F95C5A">
      <w:pPr>
        <w:numPr>
          <w:ilvl w:val="0"/>
          <w:numId w:val="2"/>
        </w:numPr>
        <w:spacing w:after="0" w:line="240" w:lineRule="auto"/>
        <w:jc w:val="both"/>
        <w:rPr>
          <w:rFonts w:ascii="Trebuchet MS" w:hAnsi="Trebuchet MS"/>
          <w:color w:val="auto"/>
        </w:rPr>
      </w:pPr>
      <w:r w:rsidRPr="00F95C5A">
        <w:rPr>
          <w:rFonts w:ascii="Trebuchet MS" w:hAnsi="Trebuchet MS"/>
          <w:color w:val="auto"/>
        </w:rPr>
        <w:t xml:space="preserve">Podmiot przetwarzający po zakończeniu przetwarzania danych osobowych (niezależnie od przyczyny), usuwa lub zwraca (według wyboru Administratora) wszelkie dane osobowe oraz usuwa wszelkie ich istniejące kopie, chyba że prawo Unii Europejskiej lub prawo państwa członkowskiego nakazują dalej przechowywanie danych - w takim przypadku za przetwarzanie danych osobowych po rozwiązaniu umowy Podmiot przetwarzający </w:t>
      </w:r>
      <w:r w:rsidRPr="00F95C5A">
        <w:rPr>
          <w:rFonts w:ascii="Trebuchet MS" w:hAnsi="Trebuchet MS"/>
          <w:color w:val="auto"/>
        </w:rPr>
        <w:lastRenderedPageBreak/>
        <w:t>odpowiada jak administrator. Usunięcia danych i ich kopii podmiot przetwarzający dokonuje w terminie 7 dni od dnia zakończenia przetwarzania.</w:t>
      </w:r>
    </w:p>
    <w:p w14:paraId="0331F3C9" w14:textId="77777777" w:rsidR="00F95C5A" w:rsidRPr="00F95C5A" w:rsidRDefault="00F95C5A" w:rsidP="00F95C5A">
      <w:pPr>
        <w:spacing w:after="0"/>
        <w:jc w:val="center"/>
        <w:rPr>
          <w:rFonts w:ascii="Trebuchet MS" w:eastAsia="Verdana" w:hAnsi="Trebuchet MS" w:cs="Verdana"/>
          <w:b/>
          <w:bCs/>
          <w:color w:val="auto"/>
        </w:rPr>
      </w:pPr>
      <w:r w:rsidRPr="00F95C5A">
        <w:rPr>
          <w:rFonts w:ascii="Trebuchet MS" w:hAnsi="Trebuchet MS"/>
          <w:b/>
          <w:bCs/>
          <w:color w:val="auto"/>
        </w:rPr>
        <w:t>§ 9</w:t>
      </w:r>
    </w:p>
    <w:p w14:paraId="2E620E55" w14:textId="77777777" w:rsidR="00F95C5A" w:rsidRPr="00F95C5A" w:rsidRDefault="00F95C5A" w:rsidP="00F95C5A">
      <w:pPr>
        <w:spacing w:after="0"/>
        <w:jc w:val="both"/>
        <w:rPr>
          <w:rFonts w:ascii="Trebuchet MS" w:eastAsia="Verdana" w:hAnsi="Trebuchet MS" w:cs="Verdana"/>
          <w:color w:val="auto"/>
        </w:rPr>
      </w:pPr>
    </w:p>
    <w:p w14:paraId="02CCA216" w14:textId="77777777" w:rsidR="00F95C5A" w:rsidRPr="00F95C5A" w:rsidRDefault="00F95C5A" w:rsidP="00F95C5A">
      <w:pPr>
        <w:spacing w:after="0"/>
        <w:jc w:val="both"/>
        <w:rPr>
          <w:rFonts w:ascii="Trebuchet MS" w:eastAsia="Verdana" w:hAnsi="Trebuchet MS" w:cs="Verdana"/>
          <w:color w:val="auto"/>
        </w:rPr>
      </w:pPr>
      <w:r w:rsidRPr="00F95C5A">
        <w:rPr>
          <w:rFonts w:ascii="Trebuchet MS" w:hAnsi="Trebuchet MS"/>
          <w:color w:val="auto"/>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7F72C9E1" w14:textId="77777777" w:rsidR="00F95C5A" w:rsidRPr="00F95C5A" w:rsidRDefault="00F95C5A" w:rsidP="00F95C5A">
      <w:pPr>
        <w:spacing w:after="0"/>
        <w:jc w:val="both"/>
        <w:rPr>
          <w:rFonts w:ascii="Trebuchet MS" w:eastAsia="Verdana" w:hAnsi="Trebuchet MS" w:cs="Verdana"/>
          <w:color w:val="auto"/>
        </w:rPr>
      </w:pPr>
    </w:p>
    <w:p w14:paraId="71B7BD2A" w14:textId="77777777" w:rsidR="00F95C5A" w:rsidRPr="00F95C5A" w:rsidRDefault="00F95C5A" w:rsidP="00F95C5A">
      <w:pPr>
        <w:spacing w:after="0"/>
        <w:jc w:val="center"/>
        <w:rPr>
          <w:rFonts w:ascii="Trebuchet MS" w:eastAsia="Verdana" w:hAnsi="Trebuchet MS" w:cs="Verdana"/>
          <w:b/>
          <w:bCs/>
          <w:color w:val="auto"/>
        </w:rPr>
      </w:pPr>
      <w:r w:rsidRPr="00F95C5A">
        <w:rPr>
          <w:rFonts w:ascii="Trebuchet MS" w:hAnsi="Trebuchet MS"/>
          <w:b/>
          <w:bCs/>
          <w:color w:val="auto"/>
        </w:rPr>
        <w:t>§ 10</w:t>
      </w:r>
    </w:p>
    <w:p w14:paraId="30E0F1EA" w14:textId="77777777" w:rsidR="00F95C5A" w:rsidRPr="00F95C5A" w:rsidRDefault="00F95C5A" w:rsidP="00F95C5A">
      <w:pPr>
        <w:spacing w:after="0"/>
        <w:jc w:val="both"/>
        <w:rPr>
          <w:rFonts w:ascii="Trebuchet MS" w:eastAsia="Verdana" w:hAnsi="Trebuchet MS" w:cs="Verdana"/>
          <w:color w:val="auto"/>
        </w:rPr>
      </w:pPr>
    </w:p>
    <w:p w14:paraId="40AD6903" w14:textId="77777777" w:rsidR="00F95C5A" w:rsidRPr="00F95C5A" w:rsidRDefault="00F95C5A" w:rsidP="00F95C5A">
      <w:pPr>
        <w:numPr>
          <w:ilvl w:val="0"/>
          <w:numId w:val="9"/>
        </w:numPr>
        <w:spacing w:after="0" w:line="240" w:lineRule="auto"/>
        <w:jc w:val="both"/>
        <w:rPr>
          <w:rFonts w:ascii="Trebuchet MS" w:hAnsi="Trebuchet MS"/>
          <w:color w:val="auto"/>
        </w:rPr>
      </w:pPr>
      <w:r w:rsidRPr="00F95C5A">
        <w:rPr>
          <w:rFonts w:ascii="Trebuchet MS" w:hAnsi="Trebuchet MS"/>
          <w:color w:val="auto"/>
        </w:rPr>
        <w:t>Wszelkie zamiany niniejszej umowy wymagają zachowania formy pisemnej pod rygorem nieważności.</w:t>
      </w:r>
    </w:p>
    <w:p w14:paraId="57A26B1C" w14:textId="77777777" w:rsidR="00F95C5A" w:rsidRPr="00F95C5A" w:rsidRDefault="00F95C5A" w:rsidP="00F95C5A">
      <w:pPr>
        <w:numPr>
          <w:ilvl w:val="0"/>
          <w:numId w:val="2"/>
        </w:numPr>
        <w:spacing w:after="0" w:line="240" w:lineRule="auto"/>
        <w:jc w:val="both"/>
        <w:rPr>
          <w:rFonts w:ascii="Trebuchet MS" w:hAnsi="Trebuchet MS"/>
          <w:color w:val="auto"/>
        </w:rPr>
      </w:pPr>
      <w:r w:rsidRPr="00F95C5A">
        <w:rPr>
          <w:rFonts w:ascii="Trebuchet MS" w:hAnsi="Trebuchet MS"/>
          <w:color w:val="auto"/>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2E6B2AB1" w14:textId="27A34A7F" w:rsidR="00EC20DF" w:rsidRDefault="00EC20DF" w:rsidP="00F95C5A">
      <w:pPr>
        <w:numPr>
          <w:ilvl w:val="0"/>
          <w:numId w:val="2"/>
        </w:numPr>
        <w:spacing w:after="0" w:line="240" w:lineRule="auto"/>
        <w:jc w:val="both"/>
        <w:rPr>
          <w:rFonts w:ascii="Trebuchet MS" w:hAnsi="Trebuchet MS"/>
          <w:color w:val="auto"/>
        </w:rPr>
      </w:pPr>
      <w:r>
        <w:rPr>
          <w:rFonts w:ascii="Trebuchet MS" w:hAnsi="Trebuchet MS"/>
          <w:color w:val="auto"/>
        </w:rPr>
        <w:t>W zakresie nie uregulowanym niniejszą Umową obowiązują postanowienia Umowy zasadniczej.</w:t>
      </w:r>
    </w:p>
    <w:p w14:paraId="0CF3F4E8" w14:textId="09B63711" w:rsidR="00F95C5A" w:rsidRPr="00F95C5A" w:rsidRDefault="00F95C5A" w:rsidP="00F95C5A">
      <w:pPr>
        <w:numPr>
          <w:ilvl w:val="0"/>
          <w:numId w:val="2"/>
        </w:numPr>
        <w:spacing w:after="0" w:line="240" w:lineRule="auto"/>
        <w:jc w:val="both"/>
        <w:rPr>
          <w:rFonts w:ascii="Trebuchet MS" w:hAnsi="Trebuchet MS"/>
          <w:color w:val="auto"/>
        </w:rPr>
      </w:pPr>
      <w:r w:rsidRPr="00F95C5A">
        <w:rPr>
          <w:rFonts w:ascii="Trebuchet MS" w:hAnsi="Trebuchet MS"/>
          <w:color w:val="auto"/>
        </w:rPr>
        <w:t>Umowa podlega przepisom ogólnego rozporządzenia o ochronie danych oraz prawu polskiemu.</w:t>
      </w:r>
    </w:p>
    <w:p w14:paraId="060712B2" w14:textId="77777777" w:rsidR="00F95C5A" w:rsidRPr="00F95C5A" w:rsidRDefault="00F95C5A" w:rsidP="00F95C5A">
      <w:pPr>
        <w:numPr>
          <w:ilvl w:val="0"/>
          <w:numId w:val="2"/>
        </w:numPr>
        <w:spacing w:after="0" w:line="240" w:lineRule="auto"/>
        <w:jc w:val="both"/>
        <w:rPr>
          <w:rFonts w:ascii="Trebuchet MS" w:hAnsi="Trebuchet MS"/>
          <w:color w:val="auto"/>
        </w:rPr>
      </w:pPr>
      <w:r w:rsidRPr="00F95C5A">
        <w:rPr>
          <w:rFonts w:ascii="Trebuchet MS" w:hAnsi="Trebuchet MS"/>
          <w:color w:val="auto"/>
        </w:rPr>
        <w:t>Wszelkie spory wynikłe ze stosunku prawnego objętego niniejszą umową rozpatrywane będą przez sąd właściwy dla siedziby Administratora.</w:t>
      </w:r>
    </w:p>
    <w:p w14:paraId="5864E2CC" w14:textId="77777777" w:rsidR="00F95C5A" w:rsidRPr="00F95C5A" w:rsidRDefault="00F95C5A" w:rsidP="00F95C5A">
      <w:pPr>
        <w:numPr>
          <w:ilvl w:val="0"/>
          <w:numId w:val="2"/>
        </w:numPr>
        <w:spacing w:after="0" w:line="240" w:lineRule="auto"/>
        <w:jc w:val="both"/>
        <w:rPr>
          <w:rFonts w:ascii="Trebuchet MS" w:hAnsi="Trebuchet MS"/>
          <w:color w:val="auto"/>
        </w:rPr>
      </w:pPr>
      <w:r w:rsidRPr="00F95C5A">
        <w:rPr>
          <w:rFonts w:ascii="Trebuchet MS" w:hAnsi="Trebuchet MS"/>
          <w:color w:val="auto"/>
        </w:rPr>
        <w:t>Umowa została sporządzona w dwóch egzemplarzach, po jednym dla każdej ze stron.</w:t>
      </w:r>
    </w:p>
    <w:p w14:paraId="315D856D" w14:textId="77777777" w:rsidR="00F95C5A" w:rsidRPr="00F95C5A" w:rsidRDefault="00F95C5A" w:rsidP="00F95C5A">
      <w:pPr>
        <w:spacing w:after="0"/>
        <w:jc w:val="both"/>
        <w:rPr>
          <w:rFonts w:ascii="Trebuchet MS" w:eastAsia="Verdana" w:hAnsi="Trebuchet MS" w:cs="Verdana"/>
          <w:color w:val="auto"/>
        </w:rPr>
      </w:pPr>
    </w:p>
    <w:p w14:paraId="6BD46DDA" w14:textId="77777777" w:rsidR="00F95C5A" w:rsidRPr="00F95C5A" w:rsidRDefault="00F95C5A" w:rsidP="00F95C5A">
      <w:pPr>
        <w:spacing w:after="0"/>
        <w:jc w:val="both"/>
        <w:rPr>
          <w:rFonts w:ascii="Trebuchet MS" w:eastAsia="Verdana" w:hAnsi="Trebuchet MS" w:cs="Verdana"/>
          <w:color w:val="auto"/>
        </w:rPr>
      </w:pPr>
    </w:p>
    <w:p w14:paraId="4F873A6E" w14:textId="77777777" w:rsidR="00F95C5A" w:rsidRPr="00F95C5A" w:rsidRDefault="00F95C5A" w:rsidP="00F95C5A">
      <w:pPr>
        <w:spacing w:after="0"/>
        <w:jc w:val="both"/>
        <w:rPr>
          <w:rFonts w:ascii="Trebuchet MS" w:eastAsia="Verdana" w:hAnsi="Trebuchet MS" w:cs="Verdana"/>
          <w:b/>
          <w:bCs/>
          <w:color w:val="auto"/>
        </w:rPr>
      </w:pPr>
      <w:r w:rsidRPr="00F95C5A">
        <w:rPr>
          <w:rFonts w:ascii="Trebuchet MS" w:hAnsi="Trebuchet MS"/>
          <w:b/>
          <w:bCs/>
          <w:color w:val="auto"/>
        </w:rPr>
        <w:t xml:space="preserve">        Administrator</w:t>
      </w:r>
      <w:r w:rsidRPr="00F95C5A">
        <w:rPr>
          <w:rFonts w:ascii="Trebuchet MS" w:hAnsi="Trebuchet MS"/>
          <w:b/>
          <w:bCs/>
          <w:color w:val="auto"/>
        </w:rPr>
        <w:tab/>
      </w:r>
      <w:r w:rsidRPr="00F95C5A">
        <w:rPr>
          <w:rFonts w:ascii="Trebuchet MS" w:hAnsi="Trebuchet MS"/>
          <w:b/>
          <w:bCs/>
          <w:color w:val="auto"/>
        </w:rPr>
        <w:tab/>
      </w:r>
      <w:r w:rsidRPr="00F95C5A">
        <w:rPr>
          <w:rFonts w:ascii="Trebuchet MS" w:hAnsi="Trebuchet MS"/>
          <w:b/>
          <w:bCs/>
          <w:color w:val="auto"/>
        </w:rPr>
        <w:tab/>
      </w:r>
      <w:r w:rsidRPr="00F95C5A">
        <w:rPr>
          <w:rFonts w:ascii="Trebuchet MS" w:hAnsi="Trebuchet MS"/>
          <w:b/>
          <w:bCs/>
          <w:color w:val="auto"/>
        </w:rPr>
        <w:tab/>
      </w:r>
      <w:r w:rsidRPr="00F95C5A">
        <w:rPr>
          <w:rFonts w:ascii="Trebuchet MS" w:hAnsi="Trebuchet MS"/>
          <w:b/>
          <w:bCs/>
          <w:color w:val="auto"/>
        </w:rPr>
        <w:tab/>
      </w:r>
      <w:r w:rsidRPr="00F95C5A">
        <w:rPr>
          <w:rFonts w:ascii="Trebuchet MS" w:hAnsi="Trebuchet MS"/>
          <w:b/>
          <w:bCs/>
          <w:color w:val="auto"/>
        </w:rPr>
        <w:tab/>
      </w:r>
      <w:r w:rsidRPr="00F95C5A">
        <w:rPr>
          <w:rFonts w:ascii="Trebuchet MS" w:hAnsi="Trebuchet MS"/>
          <w:b/>
          <w:bCs/>
          <w:color w:val="auto"/>
        </w:rPr>
        <w:tab/>
        <w:t>Podmiot przetwarzający</w:t>
      </w:r>
    </w:p>
    <w:p w14:paraId="11D98014" w14:textId="77777777" w:rsidR="00F95C5A" w:rsidRPr="00F95C5A" w:rsidRDefault="00F95C5A" w:rsidP="00F95C5A">
      <w:pPr>
        <w:spacing w:after="0"/>
        <w:jc w:val="both"/>
        <w:rPr>
          <w:rFonts w:ascii="Trebuchet MS" w:eastAsia="Verdana" w:hAnsi="Trebuchet MS" w:cs="Verdana"/>
          <w:color w:val="auto"/>
        </w:rPr>
      </w:pPr>
    </w:p>
    <w:p w14:paraId="60134B3E" w14:textId="77777777" w:rsidR="00F95C5A" w:rsidRPr="00F95C5A" w:rsidRDefault="00F95C5A" w:rsidP="00F95C5A">
      <w:pPr>
        <w:spacing w:after="0"/>
        <w:jc w:val="both"/>
        <w:rPr>
          <w:rFonts w:ascii="Trebuchet MS" w:eastAsia="Verdana" w:hAnsi="Trebuchet MS" w:cs="Verdana"/>
          <w:color w:val="auto"/>
        </w:rPr>
      </w:pPr>
      <w:r w:rsidRPr="00F95C5A">
        <w:rPr>
          <w:rFonts w:ascii="Trebuchet MS" w:hAnsi="Trebuchet MS"/>
          <w:color w:val="auto"/>
        </w:rPr>
        <w:t>data złożenia podpisu i podpis</w:t>
      </w:r>
      <w:r w:rsidRPr="00F95C5A">
        <w:rPr>
          <w:rFonts w:ascii="Trebuchet MS" w:hAnsi="Trebuchet MS"/>
          <w:color w:val="auto"/>
        </w:rPr>
        <w:tab/>
      </w:r>
      <w:r w:rsidRPr="00F95C5A">
        <w:rPr>
          <w:rFonts w:ascii="Trebuchet MS" w:hAnsi="Trebuchet MS"/>
          <w:color w:val="auto"/>
        </w:rPr>
        <w:tab/>
      </w:r>
      <w:r w:rsidRPr="00F95C5A">
        <w:rPr>
          <w:rFonts w:ascii="Trebuchet MS" w:hAnsi="Trebuchet MS"/>
          <w:color w:val="auto"/>
        </w:rPr>
        <w:tab/>
      </w:r>
      <w:r w:rsidRPr="00F95C5A">
        <w:rPr>
          <w:rFonts w:ascii="Trebuchet MS" w:hAnsi="Trebuchet MS"/>
          <w:color w:val="auto"/>
        </w:rPr>
        <w:tab/>
        <w:t xml:space="preserve">                    data złożenia podpisu i podpis</w:t>
      </w:r>
    </w:p>
    <w:p w14:paraId="5F3A6A67" w14:textId="77777777" w:rsidR="00F95C5A" w:rsidRPr="00F95C5A" w:rsidRDefault="00F95C5A" w:rsidP="00F95C5A">
      <w:pPr>
        <w:spacing w:after="0"/>
        <w:jc w:val="both"/>
        <w:rPr>
          <w:rFonts w:ascii="Trebuchet MS" w:eastAsia="Verdana" w:hAnsi="Trebuchet MS" w:cs="Verdana"/>
          <w:color w:val="auto"/>
        </w:rPr>
      </w:pPr>
    </w:p>
    <w:p w14:paraId="5F10EC4C" w14:textId="77777777" w:rsidR="00F95C5A" w:rsidRPr="00F95C5A" w:rsidRDefault="00F95C5A" w:rsidP="00F95C5A">
      <w:pPr>
        <w:spacing w:after="0"/>
        <w:jc w:val="both"/>
        <w:rPr>
          <w:rFonts w:ascii="Trebuchet MS" w:eastAsia="Verdana" w:hAnsi="Trebuchet MS" w:cs="Verdana"/>
          <w:color w:val="auto"/>
        </w:rPr>
      </w:pPr>
      <w:r w:rsidRPr="00F95C5A">
        <w:rPr>
          <w:rFonts w:ascii="Trebuchet MS" w:hAnsi="Trebuchet MS"/>
          <w:color w:val="auto"/>
        </w:rPr>
        <w:t>…………………………………………………</w:t>
      </w:r>
      <w:r w:rsidRPr="00F95C5A">
        <w:rPr>
          <w:rFonts w:ascii="Trebuchet MS" w:hAnsi="Trebuchet MS"/>
          <w:color w:val="auto"/>
        </w:rPr>
        <w:tab/>
      </w:r>
      <w:r w:rsidRPr="00F95C5A">
        <w:rPr>
          <w:rFonts w:ascii="Trebuchet MS" w:hAnsi="Trebuchet MS"/>
          <w:color w:val="auto"/>
        </w:rPr>
        <w:tab/>
      </w:r>
      <w:r w:rsidRPr="00F95C5A">
        <w:rPr>
          <w:rFonts w:ascii="Trebuchet MS" w:hAnsi="Trebuchet MS"/>
          <w:color w:val="auto"/>
        </w:rPr>
        <w:tab/>
        <w:t xml:space="preserve">                                …………………………………………………</w:t>
      </w:r>
    </w:p>
    <w:p w14:paraId="58E7FDA8" w14:textId="77777777" w:rsidR="00963008" w:rsidRPr="00F95C5A" w:rsidRDefault="00BD22FF">
      <w:pPr>
        <w:rPr>
          <w:rFonts w:ascii="Trebuchet MS" w:hAnsi="Trebuchet MS"/>
        </w:rPr>
      </w:pPr>
    </w:p>
    <w:sectPr w:rsidR="00963008" w:rsidRPr="00F95C5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891B4" w14:textId="77777777" w:rsidR="00BD22FF" w:rsidRDefault="00BD22FF" w:rsidP="00EC20DF">
      <w:pPr>
        <w:spacing w:after="0" w:line="240" w:lineRule="auto"/>
      </w:pPr>
      <w:r>
        <w:separator/>
      </w:r>
    </w:p>
  </w:endnote>
  <w:endnote w:type="continuationSeparator" w:id="0">
    <w:p w14:paraId="32ADE6AA" w14:textId="77777777" w:rsidR="00BD22FF" w:rsidRDefault="00BD22FF" w:rsidP="00EC2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659802"/>
      <w:docPartObj>
        <w:docPartGallery w:val="Page Numbers (Bottom of Page)"/>
        <w:docPartUnique/>
      </w:docPartObj>
    </w:sdtPr>
    <w:sdtContent>
      <w:p w14:paraId="7FD5EDB4" w14:textId="08E58A86" w:rsidR="00EC20DF" w:rsidRDefault="00EC20DF">
        <w:pPr>
          <w:pStyle w:val="Stopka"/>
          <w:jc w:val="right"/>
        </w:pPr>
        <w:r>
          <w:fldChar w:fldCharType="begin"/>
        </w:r>
        <w:r>
          <w:instrText>PAGE   \* MERGEFORMAT</w:instrText>
        </w:r>
        <w:r>
          <w:fldChar w:fldCharType="separate"/>
        </w:r>
        <w:r>
          <w:t>2</w:t>
        </w:r>
        <w:r>
          <w:fldChar w:fldCharType="end"/>
        </w:r>
      </w:p>
    </w:sdtContent>
  </w:sdt>
  <w:p w14:paraId="37E884C9" w14:textId="77777777" w:rsidR="00EC20DF" w:rsidRDefault="00EC20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2BE3A" w14:textId="77777777" w:rsidR="00BD22FF" w:rsidRDefault="00BD22FF" w:rsidP="00EC20DF">
      <w:pPr>
        <w:spacing w:after="0" w:line="240" w:lineRule="auto"/>
      </w:pPr>
      <w:r>
        <w:separator/>
      </w:r>
    </w:p>
  </w:footnote>
  <w:footnote w:type="continuationSeparator" w:id="0">
    <w:p w14:paraId="1A563C06" w14:textId="77777777" w:rsidR="00BD22FF" w:rsidRDefault="00BD22FF" w:rsidP="00EC20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E6788"/>
    <w:multiLevelType w:val="hybridMultilevel"/>
    <w:tmpl w:val="D8FAA48A"/>
    <w:numStyleLink w:val="Zaimportowanystyl73"/>
  </w:abstractNum>
  <w:abstractNum w:abstractNumId="1" w15:restartNumberingAfterBreak="0">
    <w:nsid w:val="1A903054"/>
    <w:multiLevelType w:val="hybridMultilevel"/>
    <w:tmpl w:val="6AC8DB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301E38A3"/>
    <w:multiLevelType w:val="hybridMultilevel"/>
    <w:tmpl w:val="26609E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474B3DDC"/>
    <w:multiLevelType w:val="hybridMultilevel"/>
    <w:tmpl w:val="C65C66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4DA73922"/>
    <w:multiLevelType w:val="hybridMultilevel"/>
    <w:tmpl w:val="B2FAB2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64A84F28"/>
    <w:multiLevelType w:val="hybridMultilevel"/>
    <w:tmpl w:val="D8FAA48A"/>
    <w:styleLink w:val="Zaimportowanystyl73"/>
    <w:lvl w:ilvl="0" w:tplc="B68A84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0EFA36">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94FC6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3658C4">
      <w:start w:val="1"/>
      <w:numFmt w:val="decimal"/>
      <w:lvlText w:val="%4."/>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96E9E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677E0">
      <w:start w:val="1"/>
      <w:numFmt w:val="decimal"/>
      <w:lvlText w:val="%6."/>
      <w:lvlJc w:val="left"/>
      <w:pPr>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018D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9E2244">
      <w:start w:val="1"/>
      <w:numFmt w:val="decimal"/>
      <w:lvlText w:val="%8."/>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2B62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C251336"/>
    <w:multiLevelType w:val="hybridMultilevel"/>
    <w:tmpl w:val="670CD170"/>
    <w:lvl w:ilvl="0" w:tplc="EBA24234">
      <w:numFmt w:val="decimal"/>
      <w:lvlText w:val=""/>
      <w:lvlJc w:val="left"/>
    </w:lvl>
    <w:lvl w:ilvl="1" w:tplc="434E79A8">
      <w:numFmt w:val="decimal"/>
      <w:lvlText w:val=""/>
      <w:lvlJc w:val="left"/>
    </w:lvl>
    <w:lvl w:ilvl="2" w:tplc="A0AA26E0">
      <w:numFmt w:val="decimal"/>
      <w:lvlText w:val=""/>
      <w:lvlJc w:val="left"/>
    </w:lvl>
    <w:lvl w:ilvl="3" w:tplc="D026C714">
      <w:numFmt w:val="decimal"/>
      <w:lvlText w:val=""/>
      <w:lvlJc w:val="left"/>
    </w:lvl>
    <w:lvl w:ilvl="4" w:tplc="FBA456E6">
      <w:numFmt w:val="decimal"/>
      <w:lvlText w:val=""/>
      <w:lvlJc w:val="left"/>
    </w:lvl>
    <w:lvl w:ilvl="5" w:tplc="2636288A">
      <w:numFmt w:val="decimal"/>
      <w:lvlText w:val=""/>
      <w:lvlJc w:val="left"/>
    </w:lvl>
    <w:lvl w:ilvl="6" w:tplc="91C85180">
      <w:numFmt w:val="decimal"/>
      <w:lvlText w:val=""/>
      <w:lvlJc w:val="left"/>
    </w:lvl>
    <w:lvl w:ilvl="7" w:tplc="2482D0A2">
      <w:numFmt w:val="decimal"/>
      <w:lvlText w:val=""/>
      <w:lvlJc w:val="left"/>
    </w:lvl>
    <w:lvl w:ilvl="8" w:tplc="610C7F32">
      <w:numFmt w:val="decimal"/>
      <w:lvlText w:val=""/>
      <w:lvlJc w:val="left"/>
    </w:lvl>
  </w:abstractNum>
  <w:num w:numId="1">
    <w:abstractNumId w:val="6"/>
  </w:num>
  <w:num w:numId="2">
    <w:abstractNumId w:val="6"/>
    <w:lvlOverride w:ilvl="0">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
    <w:abstractNumId w:val="5"/>
  </w:num>
  <w:num w:numId="4">
    <w:abstractNumId w:val="0"/>
  </w:num>
  <w:num w:numId="5">
    <w:abstractNumId w:val="6"/>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6"/>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6"/>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6"/>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6"/>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4"/>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C5A"/>
    <w:rsid w:val="00786B28"/>
    <w:rsid w:val="0094558E"/>
    <w:rsid w:val="00A912E8"/>
    <w:rsid w:val="00B263BD"/>
    <w:rsid w:val="00BD22FF"/>
    <w:rsid w:val="00D17AC5"/>
    <w:rsid w:val="00E450C3"/>
    <w:rsid w:val="00EC20DF"/>
    <w:rsid w:val="00F95C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3F9F4"/>
  <w15:chartTrackingRefBased/>
  <w15:docId w15:val="{6E918E9B-8686-4657-AB8D-6527EC3C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5C5A"/>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Zaimportowanystyl73">
    <w:name w:val="Zaimportowany styl 73"/>
    <w:rsid w:val="00F95C5A"/>
    <w:pPr>
      <w:numPr>
        <w:numId w:val="3"/>
      </w:numPr>
    </w:pPr>
  </w:style>
  <w:style w:type="paragraph" w:styleId="Akapitzlist">
    <w:name w:val="List Paragraph"/>
    <w:aliases w:val="Podsis rysunku,normalny tekst,List Paragraph,Numerowanie,Akapit z listą BS,Kolorowa lista — akcent 11"/>
    <w:basedOn w:val="Normalny"/>
    <w:link w:val="AkapitzlistZnak"/>
    <w:uiPriority w:val="34"/>
    <w:qFormat/>
    <w:rsid w:val="00F95C5A"/>
    <w:pPr>
      <w:ind w:left="720"/>
      <w:contextualSpacing/>
    </w:pPr>
  </w:style>
  <w:style w:type="character" w:customStyle="1" w:styleId="AkapitzlistZnak">
    <w:name w:val="Akapit z listą Znak"/>
    <w:aliases w:val="Podsis rysunku Znak,normalny tekst Znak,List Paragraph Znak,Numerowanie Znak,Akapit z listą BS Znak,Kolorowa lista — akcent 11 Znak"/>
    <w:link w:val="Akapitzlist"/>
    <w:uiPriority w:val="34"/>
    <w:rsid w:val="00F95C5A"/>
    <w:rPr>
      <w:rFonts w:ascii="Calibri" w:eastAsia="Calibri" w:hAnsi="Calibri" w:cs="Calibri"/>
      <w:color w:val="000000"/>
      <w:u w:color="000000"/>
      <w:bdr w:val="nil"/>
      <w:lang w:eastAsia="pl-PL"/>
    </w:rPr>
  </w:style>
  <w:style w:type="paragraph" w:styleId="Nagwek">
    <w:name w:val="header"/>
    <w:basedOn w:val="Normalny"/>
    <w:link w:val="NagwekZnak"/>
    <w:uiPriority w:val="99"/>
    <w:unhideWhenUsed/>
    <w:rsid w:val="00EC20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20DF"/>
    <w:rPr>
      <w:rFonts w:ascii="Calibri" w:eastAsia="Calibri" w:hAnsi="Calibri" w:cs="Calibri"/>
      <w:color w:val="000000"/>
      <w:u w:color="000000"/>
      <w:bdr w:val="nil"/>
      <w:lang w:eastAsia="pl-PL"/>
    </w:rPr>
  </w:style>
  <w:style w:type="paragraph" w:styleId="Stopka">
    <w:name w:val="footer"/>
    <w:basedOn w:val="Normalny"/>
    <w:link w:val="StopkaZnak"/>
    <w:uiPriority w:val="99"/>
    <w:unhideWhenUsed/>
    <w:rsid w:val="00EC20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20DF"/>
    <w:rPr>
      <w:rFonts w:ascii="Calibri" w:eastAsia="Calibri" w:hAnsi="Calibri" w:cs="Calibri"/>
      <w:color w:val="000000"/>
      <w:u w:color="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1708</Words>
  <Characters>10254</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Adamowicz</dc:creator>
  <cp:keywords/>
  <dc:description/>
  <cp:lastModifiedBy>Monika Adamowicz</cp:lastModifiedBy>
  <cp:revision>3</cp:revision>
  <dcterms:created xsi:type="dcterms:W3CDTF">2021-05-27T12:37:00Z</dcterms:created>
  <dcterms:modified xsi:type="dcterms:W3CDTF">2021-05-27T12:49:00Z</dcterms:modified>
</cp:coreProperties>
</file>